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7125F" w14:textId="104E599C" w:rsidR="00B900AE" w:rsidRPr="003E21FF" w:rsidRDefault="00BF46C9" w:rsidP="00AF4ABE">
      <w:pPr>
        <w:pStyle w:val="NoSpacing"/>
        <w:rPr>
          <w:rFonts w:ascii="Avenir Light" w:hAnsi="Avenir Light" w:cs="Arial"/>
          <w:color w:val="0D0D0D" w:themeColor="text1" w:themeTint="F2"/>
          <w:sz w:val="20"/>
          <w:szCs w:val="20"/>
        </w:rPr>
      </w:pPr>
      <w:r w:rsidRPr="003E21FF">
        <w:rPr>
          <w:rFonts w:ascii="Avenir Light" w:hAnsi="Avenir Light" w:cs="Arial"/>
          <w:noProof/>
          <w:color w:val="0D0D0D" w:themeColor="text1" w:themeTint="F2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C636483" wp14:editId="7A7EE25D">
            <wp:simplePos x="0" y="0"/>
            <wp:positionH relativeFrom="margin">
              <wp:posOffset>2215019</wp:posOffset>
            </wp:positionH>
            <wp:positionV relativeFrom="margin">
              <wp:posOffset>-395605</wp:posOffset>
            </wp:positionV>
            <wp:extent cx="1730375" cy="11258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alphaModFix amt="3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375" cy="1125855"/>
                    </a:xfrm>
                    <a:prstGeom prst="rect">
                      <a:avLst/>
                    </a:prstGeom>
                    <a:effectLst>
                      <a:outerShdw blurRad="137765" dist="50800" dir="5400000" sx="105000" sy="105000" algn="ctr" rotWithShape="0">
                        <a:srgbClr val="000000">
                          <a:alpha val="0"/>
                        </a:srgbClr>
                      </a:outerShdw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AE8" w:rsidRPr="003E21FF">
        <w:rPr>
          <w:rFonts w:ascii="Avenir Light" w:hAnsi="Avenir Light" w:cs="Arial"/>
          <w:sz w:val="20"/>
          <w:szCs w:val="20"/>
        </w:rPr>
        <w:t>Name:</w:t>
      </w:r>
      <w:r w:rsidR="00AF4ABE" w:rsidRPr="003E21FF">
        <w:rPr>
          <w:rFonts w:ascii="Avenir Light" w:hAnsi="Avenir Light" w:cs="Arial"/>
          <w:sz w:val="20"/>
          <w:szCs w:val="20"/>
        </w:rPr>
        <w:t xml:space="preserve"> </w:t>
      </w:r>
    </w:p>
    <w:p w14:paraId="4ED39D3C" w14:textId="6AB833B5" w:rsidR="00084AE8" w:rsidRPr="003E21FF" w:rsidRDefault="00084AE8" w:rsidP="00AF4ABE">
      <w:pPr>
        <w:rPr>
          <w:rFonts w:ascii="Avenir Light" w:hAnsi="Avenir Light" w:cs="Arial"/>
          <w:sz w:val="20"/>
          <w:szCs w:val="20"/>
        </w:rPr>
      </w:pPr>
      <w:r w:rsidRPr="003E21FF">
        <w:rPr>
          <w:rFonts w:ascii="Avenir Light" w:hAnsi="Avenir Light" w:cs="Arial"/>
          <w:sz w:val="20"/>
          <w:szCs w:val="20"/>
        </w:rPr>
        <w:t>Date:</w:t>
      </w:r>
      <w:r w:rsidR="00AF4ABE" w:rsidRPr="003E21FF">
        <w:rPr>
          <w:rFonts w:ascii="Avenir Light" w:hAnsi="Avenir Light" w:cs="Arial"/>
          <w:sz w:val="20"/>
          <w:szCs w:val="20"/>
        </w:rPr>
        <w:t xml:space="preserve"> </w:t>
      </w:r>
    </w:p>
    <w:p w14:paraId="699BFB5A" w14:textId="77777777" w:rsidR="003E21FF" w:rsidRDefault="003E21FF" w:rsidP="003E21FF">
      <w:pPr>
        <w:rPr>
          <w:rFonts w:ascii="Avenir Light" w:hAnsi="Avenir Light" w:cs="Arial"/>
          <w:b/>
          <w:bCs/>
          <w:sz w:val="20"/>
          <w:szCs w:val="20"/>
        </w:rPr>
      </w:pPr>
    </w:p>
    <w:p w14:paraId="368B1B71" w14:textId="77777777" w:rsidR="003E21FF" w:rsidRDefault="003E21FF" w:rsidP="003E21FF">
      <w:pPr>
        <w:rPr>
          <w:rFonts w:ascii="Avenir Light" w:hAnsi="Avenir Light" w:cs="Arial"/>
          <w:b/>
          <w:bCs/>
          <w:sz w:val="20"/>
          <w:szCs w:val="20"/>
        </w:rPr>
      </w:pPr>
    </w:p>
    <w:p w14:paraId="0912FD42" w14:textId="20068E3A" w:rsidR="00B900AE" w:rsidRPr="003E21FF" w:rsidRDefault="00B900AE" w:rsidP="003E21FF">
      <w:pPr>
        <w:pBdr>
          <w:bottom w:val="single" w:sz="4" w:space="1" w:color="D0CECE" w:themeColor="background2" w:themeShade="E6"/>
        </w:pBdr>
        <w:rPr>
          <w:rFonts w:ascii="Avenir Light" w:hAnsi="Avenir Light" w:cs="Arial"/>
          <w:b/>
          <w:bCs/>
          <w:sz w:val="20"/>
          <w:szCs w:val="20"/>
        </w:rPr>
      </w:pPr>
      <w:r w:rsidRPr="003E21FF">
        <w:rPr>
          <w:rFonts w:ascii="Avenir Light" w:hAnsi="Avenir Light" w:cs="Arial"/>
          <w:b/>
          <w:bCs/>
          <w:sz w:val="20"/>
          <w:szCs w:val="20"/>
        </w:rPr>
        <w:t>Wellness plan</w:t>
      </w:r>
    </w:p>
    <w:p w14:paraId="738872EB" w14:textId="1240BEDD" w:rsidR="00B900AE" w:rsidRPr="003E21FF" w:rsidRDefault="00B900AE" w:rsidP="006E622D">
      <w:pPr>
        <w:spacing w:before="240"/>
        <w:rPr>
          <w:rFonts w:ascii="Avenir Light" w:hAnsi="Avenir Light" w:cs="Arial"/>
          <w:sz w:val="20"/>
          <w:szCs w:val="20"/>
        </w:rPr>
      </w:pPr>
    </w:p>
    <w:p w14:paraId="4A7E32FE" w14:textId="74A36D76" w:rsidR="006E622D" w:rsidRPr="003E21FF" w:rsidRDefault="003974DE" w:rsidP="00066828">
      <w:pPr>
        <w:rPr>
          <w:rFonts w:ascii="Avenir Light" w:hAnsi="Avenir Light" w:cs="Arial"/>
          <w:sz w:val="20"/>
          <w:szCs w:val="20"/>
        </w:rPr>
      </w:pPr>
      <w:r w:rsidRPr="003E21FF">
        <w:rPr>
          <w:rFonts w:ascii="Avenir Light" w:hAnsi="Avenir Light" w:cs="Arial"/>
          <w:b/>
          <w:bCs/>
          <w:sz w:val="20"/>
          <w:szCs w:val="20"/>
        </w:rPr>
        <w:t xml:space="preserve">Establish </w:t>
      </w:r>
      <w:r w:rsidR="004679D3" w:rsidRPr="003E21FF">
        <w:rPr>
          <w:rFonts w:ascii="Avenir Light" w:hAnsi="Avenir Light" w:cs="Arial"/>
          <w:b/>
          <w:bCs/>
          <w:sz w:val="20"/>
          <w:szCs w:val="20"/>
        </w:rPr>
        <w:t xml:space="preserve">foundation and </w:t>
      </w:r>
      <w:r w:rsidRPr="003E21FF">
        <w:rPr>
          <w:rFonts w:ascii="Avenir Light" w:hAnsi="Avenir Light" w:cs="Arial"/>
          <w:b/>
          <w:bCs/>
          <w:sz w:val="20"/>
          <w:szCs w:val="20"/>
        </w:rPr>
        <w:t>conditions for health</w:t>
      </w:r>
      <w:r w:rsidRPr="003E21FF">
        <w:rPr>
          <w:rFonts w:ascii="Avenir Light" w:hAnsi="Avenir Light" w:cs="Arial"/>
          <w:sz w:val="20"/>
          <w:szCs w:val="20"/>
        </w:rPr>
        <w:t xml:space="preserve"> (via identifying and addressing current obstacles to health): </w:t>
      </w:r>
    </w:p>
    <w:p w14:paraId="4618875D" w14:textId="5EE1E1A4" w:rsidR="007704EE" w:rsidRPr="007704EE" w:rsidRDefault="00D16CA7" w:rsidP="007704EE">
      <w:pPr>
        <w:pStyle w:val="ListParagraph"/>
        <w:numPr>
          <w:ilvl w:val="0"/>
          <w:numId w:val="6"/>
        </w:numPr>
        <w:spacing w:before="240" w:after="240"/>
        <w:rPr>
          <w:rFonts w:ascii="Avenir Light" w:hAnsi="Avenir Light" w:cs="Arial"/>
          <w:sz w:val="20"/>
          <w:szCs w:val="20"/>
        </w:rPr>
      </w:pPr>
      <w:r>
        <w:rPr>
          <w:rFonts w:ascii="Avenir Light" w:hAnsi="Avenir Light" w:cs="Arial"/>
          <w:sz w:val="20"/>
          <w:szCs w:val="20"/>
        </w:rPr>
        <w:t xml:space="preserve">Avoid high sugar snacks – to support mood, blood sugar balance and hormone health. </w:t>
      </w:r>
    </w:p>
    <w:p w14:paraId="792107AF" w14:textId="3ED04686" w:rsidR="006E622D" w:rsidRDefault="00066828" w:rsidP="006E622D">
      <w:pPr>
        <w:rPr>
          <w:rFonts w:ascii="Avenir Light" w:hAnsi="Avenir Light" w:cs="Arial"/>
          <w:sz w:val="20"/>
          <w:szCs w:val="20"/>
        </w:rPr>
      </w:pPr>
      <w:r w:rsidRPr="003E21FF">
        <w:rPr>
          <w:rFonts w:ascii="Avenir Light" w:hAnsi="Avenir Light" w:cs="Arial"/>
          <w:b/>
          <w:bCs/>
          <w:sz w:val="20"/>
          <w:szCs w:val="20"/>
        </w:rPr>
        <w:t>Dietary Recommendations</w:t>
      </w:r>
      <w:r w:rsidR="003974DE" w:rsidRPr="003E21FF">
        <w:rPr>
          <w:rFonts w:ascii="Avenir Light" w:hAnsi="Avenir Light" w:cs="Arial"/>
          <w:sz w:val="20"/>
          <w:szCs w:val="20"/>
        </w:rPr>
        <w:t xml:space="preserve"> (to implement a more healthful regime</w:t>
      </w:r>
      <w:r w:rsidR="004679D3" w:rsidRPr="003E21FF">
        <w:rPr>
          <w:rFonts w:ascii="Avenir Light" w:hAnsi="Avenir Light" w:cs="Arial"/>
          <w:sz w:val="20"/>
          <w:szCs w:val="20"/>
        </w:rPr>
        <w:t xml:space="preserve"> and solid nutrition</w:t>
      </w:r>
      <w:r w:rsidR="00F81F99" w:rsidRPr="003E21FF">
        <w:rPr>
          <w:rFonts w:ascii="Avenir Light" w:hAnsi="Avenir Light" w:cs="Arial"/>
          <w:sz w:val="20"/>
          <w:szCs w:val="20"/>
        </w:rPr>
        <w:t xml:space="preserve"> base</w:t>
      </w:r>
      <w:r w:rsidR="006E622D" w:rsidRPr="003E21FF">
        <w:rPr>
          <w:rFonts w:ascii="Avenir Light" w:hAnsi="Avenir Light" w:cs="Arial"/>
          <w:sz w:val="20"/>
          <w:szCs w:val="20"/>
        </w:rPr>
        <w:t>):</w:t>
      </w:r>
    </w:p>
    <w:p w14:paraId="572E625D" w14:textId="77777777" w:rsidR="00056D9F" w:rsidRPr="003E21FF" w:rsidRDefault="00056D9F" w:rsidP="006E622D">
      <w:pPr>
        <w:rPr>
          <w:rFonts w:ascii="Avenir Light" w:hAnsi="Avenir Light" w:cs="Arial"/>
          <w:sz w:val="20"/>
          <w:szCs w:val="20"/>
        </w:rPr>
      </w:pPr>
    </w:p>
    <w:p w14:paraId="2FAE8187" w14:textId="54ABF241" w:rsidR="00056D9F" w:rsidRDefault="00056D9F" w:rsidP="00056D9F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B40787">
        <w:rPr>
          <w:rFonts w:asciiTheme="majorHAnsi" w:hAnsiTheme="majorHAnsi" w:cstheme="majorHAnsi"/>
          <w:sz w:val="22"/>
          <w:szCs w:val="22"/>
        </w:rPr>
        <w:t>Morning hydration - rehydrate first up by starting your day with 1-2 glasses of water will aid to rehydrate your body post sleep; this will promote bowel function, support mental clarity, boost energy level, stimulate detoxification mechanisms of the body etc. etc!</w:t>
      </w:r>
    </w:p>
    <w:p w14:paraId="63799C20" w14:textId="77777777" w:rsidR="00056D9F" w:rsidRDefault="00056D9F" w:rsidP="00056D9F">
      <w:pPr>
        <w:pStyle w:val="ListParagraph"/>
        <w:ind w:left="170"/>
        <w:rPr>
          <w:rFonts w:asciiTheme="majorHAnsi" w:hAnsiTheme="majorHAnsi" w:cstheme="majorHAnsi"/>
          <w:sz w:val="22"/>
          <w:szCs w:val="22"/>
        </w:rPr>
      </w:pPr>
    </w:p>
    <w:p w14:paraId="5D3567CB" w14:textId="66D5B5DB" w:rsidR="00056D9F" w:rsidRPr="00056D9F" w:rsidRDefault="00056D9F" w:rsidP="00056D9F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056D9F">
        <w:rPr>
          <w:rFonts w:asciiTheme="majorHAnsi" w:hAnsiTheme="majorHAnsi" w:cstheme="majorHAnsi"/>
          <w:sz w:val="22"/>
          <w:szCs w:val="22"/>
        </w:rPr>
        <w:t xml:space="preserve">Support blood sugar balance: this will assistance sustained energy, better moods, mental clarity etc. There are a few keyways to do this including: </w:t>
      </w:r>
    </w:p>
    <w:p w14:paraId="64DBCD81" w14:textId="77777777" w:rsidR="00056D9F" w:rsidRPr="00B40787" w:rsidRDefault="00056D9F" w:rsidP="00056D9F">
      <w:pPr>
        <w:pStyle w:val="ListParagraph"/>
        <w:ind w:left="360"/>
        <w:rPr>
          <w:rFonts w:asciiTheme="majorHAnsi" w:hAnsiTheme="majorHAnsi" w:cstheme="majorHAnsi"/>
          <w:sz w:val="22"/>
          <w:szCs w:val="22"/>
        </w:rPr>
      </w:pPr>
    </w:p>
    <w:p w14:paraId="2BC69A72" w14:textId="274A3008" w:rsidR="00056D9F" w:rsidRDefault="00D16CA7" w:rsidP="00056D9F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Continue to</w:t>
      </w:r>
      <w:r w:rsidR="00056D9F" w:rsidRPr="00B40787">
        <w:rPr>
          <w:rFonts w:asciiTheme="majorHAnsi" w:hAnsiTheme="majorHAnsi" w:cstheme="majorHAnsi"/>
          <w:sz w:val="22"/>
          <w:szCs w:val="22"/>
        </w:rPr>
        <w:t xml:space="preserve"> start your day with a savour meal – with a focus on protein and fats (this avoids blood sugar roller coast to start your day).</w:t>
      </w:r>
    </w:p>
    <w:p w14:paraId="66B6825C" w14:textId="3CB772E2" w:rsidR="00066828" w:rsidRDefault="00056D9F" w:rsidP="00056D9F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sz w:val="22"/>
          <w:szCs w:val="22"/>
        </w:rPr>
      </w:pPr>
      <w:r w:rsidRPr="00B40787">
        <w:rPr>
          <w:rFonts w:asciiTheme="majorHAnsi" w:hAnsiTheme="majorHAnsi" w:cstheme="majorHAnsi"/>
          <w:sz w:val="22"/>
          <w:szCs w:val="22"/>
        </w:rPr>
        <w:t xml:space="preserve">The order in which you eat your food matters – eat leafy greens, </w:t>
      </w:r>
      <w:proofErr w:type="gramStart"/>
      <w:r w:rsidRPr="00B40787">
        <w:rPr>
          <w:rFonts w:asciiTheme="majorHAnsi" w:hAnsiTheme="majorHAnsi" w:cstheme="majorHAnsi"/>
          <w:sz w:val="22"/>
          <w:szCs w:val="22"/>
        </w:rPr>
        <w:t>proteins</w:t>
      </w:r>
      <w:proofErr w:type="gramEnd"/>
      <w:r w:rsidRPr="00B40787">
        <w:rPr>
          <w:rFonts w:asciiTheme="majorHAnsi" w:hAnsiTheme="majorHAnsi" w:cstheme="majorHAnsi"/>
          <w:sz w:val="22"/>
          <w:szCs w:val="22"/>
        </w:rPr>
        <w:t xml:space="preserve"> and fats, followed lastly by the carbohydrates. (The fibre eaten firsts reduces excess glucose being absorbed within your gastrointestinal tract).</w:t>
      </w:r>
    </w:p>
    <w:p w14:paraId="64BF223D" w14:textId="77777777" w:rsidR="00056D9F" w:rsidRPr="00056D9F" w:rsidRDefault="00056D9F" w:rsidP="00056D9F">
      <w:pPr>
        <w:pStyle w:val="ListParagraph"/>
        <w:ind w:left="1080"/>
        <w:rPr>
          <w:rFonts w:asciiTheme="majorHAnsi" w:hAnsiTheme="majorHAnsi" w:cstheme="majorHAnsi"/>
          <w:sz w:val="22"/>
          <w:szCs w:val="22"/>
        </w:rPr>
      </w:pPr>
    </w:p>
    <w:p w14:paraId="02B3DFE3" w14:textId="0330BAF7" w:rsidR="00066828" w:rsidRPr="003E21FF" w:rsidRDefault="00066828" w:rsidP="00066828">
      <w:pPr>
        <w:rPr>
          <w:rFonts w:ascii="Avenir Light" w:hAnsi="Avenir Light" w:cs="Arial"/>
          <w:sz w:val="20"/>
          <w:szCs w:val="20"/>
        </w:rPr>
      </w:pPr>
      <w:r w:rsidRPr="003E21FF">
        <w:rPr>
          <w:rFonts w:ascii="Avenir Light" w:hAnsi="Avenir Light" w:cs="Arial"/>
          <w:b/>
          <w:bCs/>
          <w:sz w:val="20"/>
          <w:szCs w:val="20"/>
        </w:rPr>
        <w:t>Lifestyle Recommendations</w:t>
      </w:r>
      <w:r w:rsidR="003974DE" w:rsidRPr="003E21FF">
        <w:rPr>
          <w:rFonts w:ascii="Avenir Light" w:hAnsi="Avenir Light" w:cs="Arial"/>
          <w:sz w:val="20"/>
          <w:szCs w:val="20"/>
        </w:rPr>
        <w:t xml:space="preserve"> (to encourage the healing power of nature)</w:t>
      </w:r>
      <w:r w:rsidRPr="003E21FF">
        <w:rPr>
          <w:rFonts w:ascii="Avenir Light" w:hAnsi="Avenir Light" w:cs="Arial"/>
          <w:sz w:val="20"/>
          <w:szCs w:val="20"/>
        </w:rPr>
        <w:t xml:space="preserve">: </w:t>
      </w:r>
    </w:p>
    <w:p w14:paraId="3B5CADA2" w14:textId="77777777" w:rsidR="00056D9F" w:rsidRPr="00056D9F" w:rsidRDefault="00056D9F" w:rsidP="00056D9F">
      <w:pPr>
        <w:pStyle w:val="ListParagraph"/>
        <w:ind w:left="170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49A0C07C" w14:textId="17874A0B" w:rsidR="00066828" w:rsidRPr="00056D9F" w:rsidRDefault="00056D9F" w:rsidP="00056D9F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40787">
        <w:rPr>
          <w:rFonts w:asciiTheme="majorHAnsi" w:hAnsiTheme="majorHAnsi" w:cstheme="majorHAnsi"/>
          <w:sz w:val="22"/>
          <w:szCs w:val="22"/>
        </w:rPr>
        <w:t xml:space="preserve">Incorporate Dry Skin Brushing 3 x weekly </w:t>
      </w:r>
      <w:r>
        <w:rPr>
          <w:rFonts w:asciiTheme="majorHAnsi" w:hAnsiTheme="majorHAnsi" w:cstheme="majorHAnsi"/>
          <w:sz w:val="22"/>
          <w:szCs w:val="22"/>
        </w:rPr>
        <w:t xml:space="preserve">when at home </w:t>
      </w:r>
      <w:r w:rsidRPr="00B40787">
        <w:rPr>
          <w:rFonts w:asciiTheme="majorHAnsi" w:hAnsiTheme="majorHAnsi" w:cstheme="majorHAnsi"/>
          <w:sz w:val="22"/>
          <w:szCs w:val="22"/>
        </w:rPr>
        <w:t xml:space="preserve">- Dry skin brushing is a practise that works to exfoliate the skin, </w:t>
      </w:r>
      <w:r w:rsidRPr="00B4078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improve circulation, and support the lymphatic system and aids the body to rid itself of waste and toxins. Tip: Use a natural fibre brush, and use soft and long motions, working towards the heart. Dry skin brushing is best completed before a shower, followed by a natural moisturiser afterwards. </w:t>
      </w:r>
    </w:p>
    <w:p w14:paraId="6D3B4C0A" w14:textId="77777777" w:rsidR="00056D9F" w:rsidRDefault="00056D9F" w:rsidP="00066828">
      <w:pPr>
        <w:rPr>
          <w:rFonts w:ascii="Avenir Light" w:hAnsi="Avenir Light" w:cs="Arial"/>
          <w:b/>
          <w:bCs/>
          <w:sz w:val="20"/>
          <w:szCs w:val="20"/>
        </w:rPr>
      </w:pPr>
    </w:p>
    <w:p w14:paraId="370537A8" w14:textId="181EB610" w:rsidR="00066828" w:rsidRPr="003E21FF" w:rsidRDefault="00066828" w:rsidP="00066828">
      <w:pPr>
        <w:rPr>
          <w:rFonts w:ascii="Avenir Light" w:hAnsi="Avenir Light" w:cs="Arial"/>
          <w:sz w:val="20"/>
          <w:szCs w:val="20"/>
        </w:rPr>
      </w:pPr>
      <w:r w:rsidRPr="003E21FF">
        <w:rPr>
          <w:rFonts w:ascii="Avenir Light" w:hAnsi="Avenir Light" w:cs="Arial"/>
          <w:b/>
          <w:bCs/>
          <w:sz w:val="20"/>
          <w:szCs w:val="20"/>
        </w:rPr>
        <w:t>Herba</w:t>
      </w:r>
      <w:r w:rsidR="003E21FF">
        <w:rPr>
          <w:rFonts w:ascii="Avenir Light" w:hAnsi="Avenir Light" w:cs="Arial"/>
          <w:b/>
          <w:bCs/>
          <w:sz w:val="20"/>
          <w:szCs w:val="20"/>
        </w:rPr>
        <w:t>l</w:t>
      </w:r>
      <w:r w:rsidRPr="003E21FF">
        <w:rPr>
          <w:rFonts w:ascii="Avenir Light" w:hAnsi="Avenir Light" w:cs="Arial"/>
          <w:b/>
          <w:bCs/>
          <w:sz w:val="20"/>
          <w:szCs w:val="20"/>
        </w:rPr>
        <w:t xml:space="preserve"> </w:t>
      </w:r>
      <w:r w:rsidR="0088734D" w:rsidRPr="003E21FF">
        <w:rPr>
          <w:rFonts w:ascii="Avenir Light" w:hAnsi="Avenir Light" w:cs="Arial"/>
          <w:b/>
          <w:bCs/>
          <w:sz w:val="20"/>
          <w:szCs w:val="20"/>
        </w:rPr>
        <w:t>Formula</w:t>
      </w:r>
      <w:r w:rsidR="0088734D" w:rsidRPr="003E21FF">
        <w:rPr>
          <w:rFonts w:ascii="Avenir Light" w:hAnsi="Avenir Light" w:cs="Arial"/>
          <w:sz w:val="20"/>
          <w:szCs w:val="20"/>
        </w:rPr>
        <w:t xml:space="preserve"> </w:t>
      </w:r>
      <w:r w:rsidR="003974DE" w:rsidRPr="003E21FF">
        <w:rPr>
          <w:rFonts w:ascii="Avenir Light" w:hAnsi="Avenir Light" w:cs="Arial"/>
          <w:sz w:val="20"/>
          <w:szCs w:val="20"/>
        </w:rPr>
        <w:t>(to support body system</w:t>
      </w:r>
      <w:r w:rsidR="00163D67" w:rsidRPr="003E21FF">
        <w:rPr>
          <w:rFonts w:ascii="Avenir Light" w:hAnsi="Avenir Light" w:cs="Arial"/>
          <w:sz w:val="20"/>
          <w:szCs w:val="20"/>
        </w:rPr>
        <w:t>/</w:t>
      </w:r>
      <w:r w:rsidR="003974DE" w:rsidRPr="003E21FF">
        <w:rPr>
          <w:rFonts w:ascii="Avenir Light" w:hAnsi="Avenir Light" w:cs="Arial"/>
          <w:sz w:val="20"/>
          <w:szCs w:val="20"/>
        </w:rPr>
        <w:t xml:space="preserve">s and address current </w:t>
      </w:r>
      <w:r w:rsidR="006E622D" w:rsidRPr="003E21FF">
        <w:rPr>
          <w:rFonts w:ascii="Avenir Light" w:hAnsi="Avenir Light" w:cs="Arial"/>
          <w:sz w:val="20"/>
          <w:szCs w:val="20"/>
        </w:rPr>
        <w:t xml:space="preserve">signs and </w:t>
      </w:r>
      <w:r w:rsidR="003974DE" w:rsidRPr="003E21FF">
        <w:rPr>
          <w:rFonts w:ascii="Avenir Light" w:hAnsi="Avenir Light" w:cs="Arial"/>
          <w:sz w:val="20"/>
          <w:szCs w:val="20"/>
        </w:rPr>
        <w:t>symptoms):</w:t>
      </w:r>
    </w:p>
    <w:p w14:paraId="2DBB7722" w14:textId="34882446" w:rsidR="00650A4D" w:rsidRPr="003E21FF" w:rsidRDefault="00650A4D" w:rsidP="00650A4D">
      <w:pPr>
        <w:rPr>
          <w:rFonts w:ascii="Avenir Light" w:hAnsi="Avenir Light" w:cs="Arial"/>
          <w:sz w:val="20"/>
          <w:szCs w:val="20"/>
        </w:rPr>
      </w:pPr>
    </w:p>
    <w:tbl>
      <w:tblPr>
        <w:tblStyle w:val="TableGrid"/>
        <w:tblW w:w="9582" w:type="dxa"/>
        <w:tblInd w:w="-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7"/>
        <w:gridCol w:w="2397"/>
      </w:tblGrid>
      <w:tr w:rsidR="00650A4D" w:rsidRPr="003E21FF" w14:paraId="13458706" w14:textId="77777777" w:rsidTr="00AF4ABE">
        <w:trPr>
          <w:trHeight w:val="444"/>
        </w:trPr>
        <w:tc>
          <w:tcPr>
            <w:tcW w:w="2394" w:type="dxa"/>
          </w:tcPr>
          <w:p w14:paraId="07898104" w14:textId="77777777" w:rsidR="00650A4D" w:rsidRPr="003E21FF" w:rsidRDefault="00650A4D" w:rsidP="00B900AE">
            <w:pPr>
              <w:jc w:val="center"/>
              <w:rPr>
                <w:rFonts w:ascii="Avenir Light" w:hAnsi="Avenir Light" w:cs="Arial"/>
                <w:sz w:val="20"/>
                <w:szCs w:val="20"/>
              </w:rPr>
            </w:pPr>
            <w:r w:rsidRPr="003E21FF">
              <w:rPr>
                <w:rFonts w:ascii="Avenir Light" w:hAnsi="Avenir Light" w:cs="Arial"/>
                <w:sz w:val="20"/>
                <w:szCs w:val="20"/>
              </w:rPr>
              <w:t>Product</w:t>
            </w:r>
          </w:p>
        </w:tc>
        <w:tc>
          <w:tcPr>
            <w:tcW w:w="2394" w:type="dxa"/>
          </w:tcPr>
          <w:p w14:paraId="4127395D" w14:textId="434F7475" w:rsidR="00650A4D" w:rsidRPr="003E21FF" w:rsidRDefault="00650A4D" w:rsidP="00B900AE">
            <w:pPr>
              <w:jc w:val="center"/>
              <w:rPr>
                <w:rFonts w:ascii="Avenir Light" w:hAnsi="Avenir Light" w:cs="Arial"/>
                <w:sz w:val="20"/>
                <w:szCs w:val="20"/>
              </w:rPr>
            </w:pPr>
            <w:r w:rsidRPr="003E21FF">
              <w:rPr>
                <w:rFonts w:ascii="Avenir Light" w:hAnsi="Avenir Light" w:cs="Arial"/>
                <w:sz w:val="20"/>
                <w:szCs w:val="20"/>
              </w:rPr>
              <w:t>Breakfast</w:t>
            </w:r>
          </w:p>
        </w:tc>
        <w:tc>
          <w:tcPr>
            <w:tcW w:w="2397" w:type="dxa"/>
          </w:tcPr>
          <w:p w14:paraId="18D0867F" w14:textId="5A338657" w:rsidR="00650A4D" w:rsidRPr="003E21FF" w:rsidRDefault="00650A4D" w:rsidP="00B900AE">
            <w:pPr>
              <w:jc w:val="center"/>
              <w:rPr>
                <w:rFonts w:ascii="Avenir Light" w:hAnsi="Avenir Light" w:cs="Arial"/>
                <w:sz w:val="20"/>
                <w:szCs w:val="20"/>
              </w:rPr>
            </w:pPr>
            <w:r w:rsidRPr="003E21FF">
              <w:rPr>
                <w:rFonts w:ascii="Avenir Light" w:hAnsi="Avenir Light" w:cs="Arial"/>
                <w:sz w:val="20"/>
                <w:szCs w:val="20"/>
              </w:rPr>
              <w:t>Lunch</w:t>
            </w:r>
          </w:p>
        </w:tc>
        <w:tc>
          <w:tcPr>
            <w:tcW w:w="2397" w:type="dxa"/>
          </w:tcPr>
          <w:p w14:paraId="12C46439" w14:textId="05B5AFA5" w:rsidR="00650A4D" w:rsidRPr="003E21FF" w:rsidRDefault="00650A4D" w:rsidP="00B900AE">
            <w:pPr>
              <w:jc w:val="center"/>
              <w:rPr>
                <w:rFonts w:ascii="Avenir Light" w:hAnsi="Avenir Light" w:cs="Arial"/>
                <w:sz w:val="20"/>
                <w:szCs w:val="20"/>
              </w:rPr>
            </w:pPr>
            <w:r w:rsidRPr="003E21FF">
              <w:rPr>
                <w:rFonts w:ascii="Avenir Light" w:hAnsi="Avenir Light" w:cs="Arial"/>
                <w:sz w:val="20"/>
                <w:szCs w:val="20"/>
              </w:rPr>
              <w:t>Dinner</w:t>
            </w:r>
          </w:p>
        </w:tc>
      </w:tr>
      <w:tr w:rsidR="00650A4D" w:rsidRPr="003E21FF" w14:paraId="738BDD74" w14:textId="77777777" w:rsidTr="00AF4ABE">
        <w:trPr>
          <w:trHeight w:val="422"/>
        </w:trPr>
        <w:tc>
          <w:tcPr>
            <w:tcW w:w="2394" w:type="dxa"/>
          </w:tcPr>
          <w:p w14:paraId="6D599A03" w14:textId="40D9F9EE" w:rsidR="00650A4D" w:rsidRPr="003E21FF" w:rsidRDefault="0088734D" w:rsidP="00B900AE">
            <w:pPr>
              <w:jc w:val="center"/>
              <w:rPr>
                <w:rFonts w:ascii="Avenir Light" w:hAnsi="Avenir Light" w:cs="Arial"/>
                <w:sz w:val="20"/>
                <w:szCs w:val="20"/>
              </w:rPr>
            </w:pPr>
            <w:r w:rsidRPr="003E21FF">
              <w:rPr>
                <w:rFonts w:ascii="Avenir Light" w:hAnsi="Avenir Light" w:cs="Arial"/>
                <w:sz w:val="20"/>
                <w:szCs w:val="20"/>
              </w:rPr>
              <w:t>Custom Herbal</w:t>
            </w:r>
          </w:p>
        </w:tc>
        <w:tc>
          <w:tcPr>
            <w:tcW w:w="2394" w:type="dxa"/>
          </w:tcPr>
          <w:p w14:paraId="21766512" w14:textId="73F35EB2" w:rsidR="00650A4D" w:rsidRPr="003E21FF" w:rsidRDefault="00D16CA7" w:rsidP="00B900AE">
            <w:pPr>
              <w:jc w:val="center"/>
              <w:rPr>
                <w:rFonts w:ascii="Avenir Light" w:hAnsi="Avenir Light" w:cs="Arial"/>
                <w:sz w:val="20"/>
                <w:szCs w:val="20"/>
              </w:rPr>
            </w:pPr>
            <w:r>
              <w:rPr>
                <w:rFonts w:ascii="Avenir Light" w:hAnsi="Avenir Light" w:cs="Arial"/>
                <w:sz w:val="20"/>
                <w:szCs w:val="20"/>
              </w:rPr>
              <w:t xml:space="preserve">10 drops under the tongue </w:t>
            </w:r>
          </w:p>
        </w:tc>
        <w:tc>
          <w:tcPr>
            <w:tcW w:w="2397" w:type="dxa"/>
          </w:tcPr>
          <w:p w14:paraId="5610204E" w14:textId="77777777" w:rsidR="00650A4D" w:rsidRPr="003E21FF" w:rsidRDefault="00650A4D" w:rsidP="00B900AE">
            <w:pPr>
              <w:jc w:val="center"/>
              <w:rPr>
                <w:rFonts w:ascii="Avenir Light" w:hAnsi="Avenir Light" w:cs="Arial"/>
                <w:sz w:val="20"/>
                <w:szCs w:val="20"/>
              </w:rPr>
            </w:pPr>
          </w:p>
        </w:tc>
        <w:tc>
          <w:tcPr>
            <w:tcW w:w="2397" w:type="dxa"/>
          </w:tcPr>
          <w:p w14:paraId="43B43617" w14:textId="1C7727C1" w:rsidR="00650A4D" w:rsidRPr="003E21FF" w:rsidRDefault="00D16CA7" w:rsidP="00B900AE">
            <w:pPr>
              <w:jc w:val="center"/>
              <w:rPr>
                <w:rFonts w:ascii="Avenir Light" w:hAnsi="Avenir Light" w:cs="Arial"/>
                <w:sz w:val="20"/>
                <w:szCs w:val="20"/>
              </w:rPr>
            </w:pPr>
            <w:r>
              <w:rPr>
                <w:rFonts w:ascii="Avenir Light" w:hAnsi="Avenir Light" w:cs="Arial"/>
                <w:sz w:val="20"/>
                <w:szCs w:val="20"/>
              </w:rPr>
              <w:t>10 drops under the tongue</w:t>
            </w:r>
          </w:p>
        </w:tc>
      </w:tr>
    </w:tbl>
    <w:p w14:paraId="7F532230" w14:textId="1B1AE784" w:rsidR="00066828" w:rsidRPr="003E21FF" w:rsidRDefault="00066828" w:rsidP="00066828">
      <w:pPr>
        <w:rPr>
          <w:rFonts w:ascii="Avenir Light" w:hAnsi="Avenir Light" w:cs="Arial"/>
          <w:sz w:val="20"/>
          <w:szCs w:val="20"/>
        </w:rPr>
      </w:pPr>
    </w:p>
    <w:p w14:paraId="333E2158" w14:textId="77777777" w:rsidR="0088734D" w:rsidRPr="003E21FF" w:rsidRDefault="0088734D" w:rsidP="00066828">
      <w:pPr>
        <w:rPr>
          <w:rFonts w:ascii="Avenir Light" w:hAnsi="Avenir Light" w:cs="Arial"/>
          <w:sz w:val="20"/>
          <w:szCs w:val="20"/>
        </w:rPr>
      </w:pPr>
    </w:p>
    <w:p w14:paraId="33538772" w14:textId="45D74603" w:rsidR="00066828" w:rsidRPr="003E21FF" w:rsidRDefault="00066828" w:rsidP="00066828">
      <w:pPr>
        <w:rPr>
          <w:rFonts w:ascii="Avenir Light" w:hAnsi="Avenir Light" w:cs="Arial"/>
          <w:sz w:val="20"/>
          <w:szCs w:val="20"/>
        </w:rPr>
      </w:pPr>
      <w:r w:rsidRPr="003E21FF">
        <w:rPr>
          <w:rFonts w:ascii="Avenir Light" w:hAnsi="Avenir Light" w:cs="Arial"/>
          <w:b/>
          <w:bCs/>
          <w:sz w:val="20"/>
          <w:szCs w:val="20"/>
        </w:rPr>
        <w:t>Supplement Recommendations</w:t>
      </w:r>
      <w:r w:rsidR="003974DE" w:rsidRPr="003E21FF">
        <w:rPr>
          <w:rFonts w:ascii="Avenir Light" w:hAnsi="Avenir Light" w:cs="Arial"/>
          <w:sz w:val="20"/>
          <w:szCs w:val="20"/>
        </w:rPr>
        <w:t xml:space="preserve"> (to support body system</w:t>
      </w:r>
      <w:r w:rsidR="00163D67" w:rsidRPr="003E21FF">
        <w:rPr>
          <w:rFonts w:ascii="Avenir Light" w:hAnsi="Avenir Light" w:cs="Arial"/>
          <w:sz w:val="20"/>
          <w:szCs w:val="20"/>
        </w:rPr>
        <w:t>/</w:t>
      </w:r>
      <w:r w:rsidR="003974DE" w:rsidRPr="003E21FF">
        <w:rPr>
          <w:rFonts w:ascii="Avenir Light" w:hAnsi="Avenir Light" w:cs="Arial"/>
          <w:sz w:val="20"/>
          <w:szCs w:val="20"/>
        </w:rPr>
        <w:t xml:space="preserve">s and address current </w:t>
      </w:r>
      <w:r w:rsidR="006E622D" w:rsidRPr="003E21FF">
        <w:rPr>
          <w:rFonts w:ascii="Avenir Light" w:hAnsi="Avenir Light" w:cs="Arial"/>
          <w:sz w:val="20"/>
          <w:szCs w:val="20"/>
        </w:rPr>
        <w:t xml:space="preserve">signs and </w:t>
      </w:r>
      <w:r w:rsidR="003974DE" w:rsidRPr="003E21FF">
        <w:rPr>
          <w:rFonts w:ascii="Avenir Light" w:hAnsi="Avenir Light" w:cs="Arial"/>
          <w:sz w:val="20"/>
          <w:szCs w:val="20"/>
        </w:rPr>
        <w:t>symptoms):</w:t>
      </w:r>
    </w:p>
    <w:p w14:paraId="05E948A9" w14:textId="18C1298C" w:rsidR="00650A4D" w:rsidRPr="003E21FF" w:rsidRDefault="00650A4D" w:rsidP="00650A4D">
      <w:pPr>
        <w:rPr>
          <w:rFonts w:ascii="Avenir Light" w:hAnsi="Avenir Light" w:cs="Arial"/>
          <w:sz w:val="20"/>
          <w:szCs w:val="20"/>
        </w:rPr>
      </w:pPr>
    </w:p>
    <w:tbl>
      <w:tblPr>
        <w:tblStyle w:val="TableGrid"/>
        <w:tblW w:w="9716" w:type="dxa"/>
        <w:tblInd w:w="-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427"/>
        <w:gridCol w:w="2427"/>
        <w:gridCol w:w="2431"/>
        <w:gridCol w:w="2431"/>
      </w:tblGrid>
      <w:tr w:rsidR="00B900AE" w:rsidRPr="003E21FF" w14:paraId="1AF96BDF" w14:textId="77777777" w:rsidTr="00AF4ABE">
        <w:trPr>
          <w:trHeight w:val="458"/>
        </w:trPr>
        <w:tc>
          <w:tcPr>
            <w:tcW w:w="2427" w:type="dxa"/>
          </w:tcPr>
          <w:p w14:paraId="4CDDC7A9" w14:textId="77777777" w:rsidR="00B900AE" w:rsidRDefault="00B900AE" w:rsidP="00B900AE">
            <w:pPr>
              <w:jc w:val="center"/>
              <w:rPr>
                <w:rFonts w:ascii="Avenir Light" w:hAnsi="Avenir Light" w:cs="Arial"/>
                <w:sz w:val="20"/>
                <w:szCs w:val="20"/>
              </w:rPr>
            </w:pPr>
            <w:r w:rsidRPr="003E21FF">
              <w:rPr>
                <w:rFonts w:ascii="Avenir Light" w:hAnsi="Avenir Light" w:cs="Arial"/>
                <w:sz w:val="20"/>
                <w:szCs w:val="20"/>
              </w:rPr>
              <w:t>Product</w:t>
            </w:r>
          </w:p>
          <w:p w14:paraId="0B8FED50" w14:textId="13916BB5" w:rsidR="00056D9F" w:rsidRPr="003E21FF" w:rsidRDefault="00056D9F" w:rsidP="00B900AE">
            <w:pPr>
              <w:jc w:val="center"/>
              <w:rPr>
                <w:rFonts w:ascii="Avenir Light" w:hAnsi="Avenir Light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14:paraId="2B8FBDED" w14:textId="366A59A2" w:rsidR="00B900AE" w:rsidRPr="003E21FF" w:rsidRDefault="00B900AE" w:rsidP="00B900AE">
            <w:pPr>
              <w:jc w:val="center"/>
              <w:rPr>
                <w:rFonts w:ascii="Avenir Light" w:hAnsi="Avenir Light" w:cs="Arial"/>
                <w:sz w:val="20"/>
                <w:szCs w:val="20"/>
              </w:rPr>
            </w:pPr>
            <w:r w:rsidRPr="003E21FF">
              <w:rPr>
                <w:rFonts w:ascii="Avenir Light" w:hAnsi="Avenir Light" w:cs="Arial"/>
                <w:sz w:val="20"/>
                <w:szCs w:val="20"/>
              </w:rPr>
              <w:t>Breakfast</w:t>
            </w:r>
          </w:p>
        </w:tc>
        <w:tc>
          <w:tcPr>
            <w:tcW w:w="2431" w:type="dxa"/>
          </w:tcPr>
          <w:p w14:paraId="4475F8DA" w14:textId="28FD7804" w:rsidR="00B900AE" w:rsidRPr="003E21FF" w:rsidRDefault="00B900AE" w:rsidP="00B900AE">
            <w:pPr>
              <w:jc w:val="center"/>
              <w:rPr>
                <w:rFonts w:ascii="Avenir Light" w:hAnsi="Avenir Light" w:cs="Arial"/>
                <w:sz w:val="20"/>
                <w:szCs w:val="20"/>
              </w:rPr>
            </w:pPr>
            <w:r w:rsidRPr="003E21FF">
              <w:rPr>
                <w:rFonts w:ascii="Avenir Light" w:hAnsi="Avenir Light" w:cs="Arial"/>
                <w:sz w:val="20"/>
                <w:szCs w:val="20"/>
              </w:rPr>
              <w:t>Lunch</w:t>
            </w:r>
          </w:p>
        </w:tc>
        <w:tc>
          <w:tcPr>
            <w:tcW w:w="2431" w:type="dxa"/>
          </w:tcPr>
          <w:p w14:paraId="7CD88F2B" w14:textId="1EF1F4F7" w:rsidR="00B900AE" w:rsidRPr="003E21FF" w:rsidRDefault="00B900AE" w:rsidP="00B900AE">
            <w:pPr>
              <w:jc w:val="center"/>
              <w:rPr>
                <w:rFonts w:ascii="Avenir Light" w:hAnsi="Avenir Light" w:cs="Arial"/>
                <w:sz w:val="20"/>
                <w:szCs w:val="20"/>
              </w:rPr>
            </w:pPr>
            <w:r w:rsidRPr="003E21FF">
              <w:rPr>
                <w:rFonts w:ascii="Avenir Light" w:hAnsi="Avenir Light" w:cs="Arial"/>
                <w:sz w:val="20"/>
                <w:szCs w:val="20"/>
              </w:rPr>
              <w:t>Dinner</w:t>
            </w:r>
          </w:p>
        </w:tc>
      </w:tr>
      <w:tr w:rsidR="00B900AE" w:rsidRPr="003E21FF" w14:paraId="32E388CA" w14:textId="77777777" w:rsidTr="00AF4ABE">
        <w:trPr>
          <w:trHeight w:val="435"/>
        </w:trPr>
        <w:tc>
          <w:tcPr>
            <w:tcW w:w="2427" w:type="dxa"/>
          </w:tcPr>
          <w:p w14:paraId="6DABF83D" w14:textId="587AECC1" w:rsidR="00B900AE" w:rsidRPr="003E21FF" w:rsidRDefault="00056D9F" w:rsidP="00B900AE">
            <w:pPr>
              <w:jc w:val="center"/>
              <w:rPr>
                <w:rFonts w:ascii="Avenir Light" w:hAnsi="Avenir Light" w:cs="Arial"/>
                <w:sz w:val="20"/>
                <w:szCs w:val="20"/>
              </w:rPr>
            </w:pPr>
            <w:r>
              <w:rPr>
                <w:rFonts w:ascii="Avenir Light" w:hAnsi="Avenir Light" w:cs="Arial"/>
                <w:sz w:val="20"/>
                <w:szCs w:val="20"/>
              </w:rPr>
              <w:t>Active 4.2</w:t>
            </w:r>
          </w:p>
        </w:tc>
        <w:tc>
          <w:tcPr>
            <w:tcW w:w="2427" w:type="dxa"/>
          </w:tcPr>
          <w:p w14:paraId="795F3F22" w14:textId="6332C7F7" w:rsidR="00B900AE" w:rsidRPr="003E21FF" w:rsidRDefault="00056D9F" w:rsidP="00B900AE">
            <w:pPr>
              <w:jc w:val="center"/>
              <w:rPr>
                <w:rFonts w:ascii="Avenir Light" w:hAnsi="Avenir Light" w:cs="Arial"/>
                <w:sz w:val="20"/>
                <w:szCs w:val="20"/>
              </w:rPr>
            </w:pPr>
            <w:r>
              <w:rPr>
                <w:rFonts w:ascii="Avenir Light" w:hAnsi="Avenir Light" w:cs="Arial"/>
                <w:sz w:val="20"/>
                <w:szCs w:val="20"/>
              </w:rPr>
              <w:t>Chew 1 tablet</w:t>
            </w:r>
          </w:p>
        </w:tc>
        <w:tc>
          <w:tcPr>
            <w:tcW w:w="2431" w:type="dxa"/>
          </w:tcPr>
          <w:p w14:paraId="5605E8AC" w14:textId="77777777" w:rsidR="00B900AE" w:rsidRPr="003E21FF" w:rsidRDefault="00B900AE" w:rsidP="00B900AE">
            <w:pPr>
              <w:jc w:val="center"/>
              <w:rPr>
                <w:rFonts w:ascii="Avenir Light" w:hAnsi="Avenir Light" w:cs="Arial"/>
                <w:sz w:val="20"/>
                <w:szCs w:val="20"/>
              </w:rPr>
            </w:pPr>
          </w:p>
        </w:tc>
        <w:tc>
          <w:tcPr>
            <w:tcW w:w="2431" w:type="dxa"/>
          </w:tcPr>
          <w:p w14:paraId="3BBBE8EC" w14:textId="73C11975" w:rsidR="00B900AE" w:rsidRPr="003E21FF" w:rsidRDefault="00056D9F" w:rsidP="00B900AE">
            <w:pPr>
              <w:jc w:val="center"/>
              <w:rPr>
                <w:rFonts w:ascii="Avenir Light" w:hAnsi="Avenir Light" w:cs="Arial"/>
                <w:sz w:val="20"/>
                <w:szCs w:val="20"/>
              </w:rPr>
            </w:pPr>
            <w:r>
              <w:rPr>
                <w:rFonts w:ascii="Avenir Light" w:hAnsi="Avenir Light" w:cs="Arial"/>
                <w:sz w:val="20"/>
                <w:szCs w:val="20"/>
              </w:rPr>
              <w:t>Chew 2 tablets</w:t>
            </w:r>
          </w:p>
        </w:tc>
      </w:tr>
    </w:tbl>
    <w:p w14:paraId="19A7F457" w14:textId="77777777" w:rsidR="00066828" w:rsidRPr="003E21FF" w:rsidRDefault="00066828" w:rsidP="00066828">
      <w:pPr>
        <w:rPr>
          <w:rFonts w:ascii="Avenir Light" w:hAnsi="Avenir Light" w:cs="Arial"/>
          <w:sz w:val="20"/>
          <w:szCs w:val="20"/>
        </w:rPr>
      </w:pPr>
    </w:p>
    <w:p w14:paraId="5B557F20" w14:textId="3A214C43" w:rsidR="00066828" w:rsidRPr="003E21FF" w:rsidRDefault="00066828" w:rsidP="00066828">
      <w:pPr>
        <w:rPr>
          <w:rFonts w:ascii="Avenir Light" w:hAnsi="Avenir Light" w:cs="Arial"/>
          <w:sz w:val="20"/>
          <w:szCs w:val="20"/>
        </w:rPr>
      </w:pPr>
      <w:r w:rsidRPr="003E21FF">
        <w:rPr>
          <w:rFonts w:ascii="Avenir Light" w:hAnsi="Avenir Light" w:cs="Arial"/>
          <w:sz w:val="20"/>
          <w:szCs w:val="20"/>
        </w:rPr>
        <w:t xml:space="preserve">Next appointment: </w:t>
      </w:r>
      <w:r w:rsidR="00056D9F">
        <w:rPr>
          <w:rFonts w:ascii="Avenir Light" w:hAnsi="Avenir Light" w:cs="Arial"/>
          <w:sz w:val="20"/>
          <w:szCs w:val="20"/>
        </w:rPr>
        <w:t>Let</w:t>
      </w:r>
      <w:r w:rsidR="00550DD0">
        <w:rPr>
          <w:rFonts w:ascii="Avenir Light" w:hAnsi="Avenir Light" w:cs="Arial"/>
          <w:sz w:val="20"/>
          <w:szCs w:val="20"/>
        </w:rPr>
        <w:t>’</w:t>
      </w:r>
      <w:r w:rsidR="00056D9F">
        <w:rPr>
          <w:rFonts w:ascii="Avenir Light" w:hAnsi="Avenir Light" w:cs="Arial"/>
          <w:sz w:val="20"/>
          <w:szCs w:val="20"/>
        </w:rPr>
        <w:t xml:space="preserve">s check in when you are home </w:t>
      </w:r>
      <w:r w:rsidR="00056D9F" w:rsidRPr="00056D9F">
        <w:rPr>
          <mc:AlternateContent>
            <mc:Choice Requires="w16se">
              <w:rFonts w:ascii="Avenir Light" w:hAnsi="Avenir Light" w:cs="Arial"/>
            </mc:Choice>
            <mc:Fallback>
              <w:rFonts w:ascii="Apple Color Emoji" w:eastAsia="Apple Color Emoji" w:hAnsi="Apple Color Emoji" w:cs="Apple Color Emoji"/>
            </mc:Fallback>
          </mc:AlternateContent>
          <w:sz w:val="20"/>
          <w:szCs w:val="20"/>
        </w:rPr>
        <mc:AlternateContent>
          <mc:Choice Requires="w16se">
            <w16se:symEx w16se:font="Apple Color Emoji" w16se:char="1F60A"/>
          </mc:Choice>
          <mc:Fallback>
            <w:t>😊</w:t>
          </mc:Fallback>
        </mc:AlternateContent>
      </w:r>
      <w:r w:rsidR="00056D9F">
        <w:rPr>
          <w:rFonts w:ascii="Avenir Light" w:hAnsi="Avenir Light" w:cs="Arial"/>
          <w:sz w:val="20"/>
          <w:szCs w:val="20"/>
        </w:rPr>
        <w:t xml:space="preserve"> </w:t>
      </w:r>
    </w:p>
    <w:p w14:paraId="081581AE" w14:textId="65D6F7F8" w:rsidR="004F54A4" w:rsidRPr="003E21FF" w:rsidRDefault="004F54A4">
      <w:pPr>
        <w:rPr>
          <w:rFonts w:ascii="Avenir Light" w:hAnsi="Avenir Light" w:cs="Arial"/>
          <w:sz w:val="20"/>
          <w:szCs w:val="20"/>
        </w:rPr>
      </w:pPr>
    </w:p>
    <w:p w14:paraId="02F3DA96" w14:textId="601558C6" w:rsidR="00781A1F" w:rsidRPr="003E21FF" w:rsidRDefault="00781A1F">
      <w:pPr>
        <w:rPr>
          <w:rFonts w:ascii="Avenir Light" w:hAnsi="Avenir Light" w:cs="Arial"/>
          <w:sz w:val="20"/>
          <w:szCs w:val="20"/>
        </w:rPr>
      </w:pPr>
    </w:p>
    <w:p w14:paraId="60FC0F89" w14:textId="31BC1A08" w:rsidR="00D8473F" w:rsidRPr="003E21FF" w:rsidRDefault="00D8473F" w:rsidP="006E622D">
      <w:pPr>
        <w:pStyle w:val="ListParagraph"/>
        <w:rPr>
          <w:rFonts w:ascii="Avenir Light" w:hAnsi="Avenir Light" w:cs="Arial"/>
          <w:sz w:val="20"/>
          <w:szCs w:val="20"/>
        </w:rPr>
      </w:pPr>
    </w:p>
    <w:sectPr w:rsidR="00D8473F" w:rsidRPr="003E21FF" w:rsidSect="00AF4ABE">
      <w:headerReference w:type="default" r:id="rId8"/>
      <w:pgSz w:w="11906" w:h="16838"/>
      <w:pgMar w:top="1440" w:right="1080" w:bottom="1440" w:left="1080" w:header="708" w:footer="708" w:gutter="0"/>
      <w:pgBorders w:offsetFrom="page">
        <w:top w:val="double" w:sz="2" w:space="24" w:color="auto"/>
        <w:left w:val="double" w:sz="2" w:space="24" w:color="auto"/>
        <w:bottom w:val="double" w:sz="2" w:space="24" w:color="auto"/>
        <w:right w:val="doub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D6B91" w14:textId="77777777" w:rsidR="0010651B" w:rsidRDefault="0010651B" w:rsidP="00B900AE">
      <w:r>
        <w:separator/>
      </w:r>
    </w:p>
  </w:endnote>
  <w:endnote w:type="continuationSeparator" w:id="0">
    <w:p w14:paraId="74299DB8" w14:textId="77777777" w:rsidR="0010651B" w:rsidRDefault="0010651B" w:rsidP="00B9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65E82" w14:textId="77777777" w:rsidR="0010651B" w:rsidRDefault="0010651B" w:rsidP="00B900AE">
      <w:r>
        <w:separator/>
      </w:r>
    </w:p>
  </w:footnote>
  <w:footnote w:type="continuationSeparator" w:id="0">
    <w:p w14:paraId="7419DD76" w14:textId="77777777" w:rsidR="0010651B" w:rsidRDefault="0010651B" w:rsidP="00B90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06910" w14:textId="34CB9CDC" w:rsidR="00AF4ABE" w:rsidRDefault="00AF4ABE" w:rsidP="00AF4ABE">
    <w:pPr>
      <w:pStyle w:val="NoSpacing"/>
      <w:jc w:val="right"/>
      <w:rPr>
        <w:rFonts w:ascii="Avenir Light" w:hAnsi="Avenir Light" w:cstheme="majorHAnsi"/>
        <w:color w:val="000000" w:themeColor="text1"/>
        <w:sz w:val="18"/>
        <w:szCs w:val="18"/>
      </w:rPr>
    </w:pPr>
    <w:r w:rsidRPr="003E21FF">
      <w:rPr>
        <w:rFonts w:ascii="Avenir Light" w:hAnsi="Avenir Light" w:cstheme="majorHAnsi"/>
        <w:color w:val="000000" w:themeColor="text1"/>
        <w:sz w:val="18"/>
        <w:szCs w:val="18"/>
      </w:rPr>
      <w:t>Hayley Griffin (</w:t>
    </w:r>
    <w:proofErr w:type="spellStart"/>
    <w:r w:rsidRPr="003E21FF">
      <w:rPr>
        <w:rFonts w:ascii="Avenir Light" w:hAnsi="Avenir Light" w:cstheme="majorHAnsi"/>
        <w:color w:val="000000" w:themeColor="text1"/>
        <w:sz w:val="18"/>
        <w:szCs w:val="18"/>
      </w:rPr>
      <w:t>BHSc</w:t>
    </w:r>
    <w:proofErr w:type="spellEnd"/>
    <w:r w:rsidRPr="003E21FF">
      <w:rPr>
        <w:rFonts w:ascii="Avenir Light" w:hAnsi="Avenir Light" w:cstheme="majorHAnsi"/>
        <w:color w:val="000000" w:themeColor="text1"/>
        <w:sz w:val="18"/>
        <w:szCs w:val="18"/>
      </w:rPr>
      <w:t xml:space="preserve"> Naturopathy)</w:t>
    </w:r>
  </w:p>
  <w:p w14:paraId="024D7753" w14:textId="57D8F42D" w:rsidR="003E21FF" w:rsidRPr="003E21FF" w:rsidRDefault="003E21FF" w:rsidP="00AF4ABE">
    <w:pPr>
      <w:pStyle w:val="NoSpacing"/>
      <w:jc w:val="right"/>
      <w:rPr>
        <w:rFonts w:ascii="Avenir Light" w:hAnsi="Avenir Light" w:cstheme="majorHAnsi"/>
        <w:color w:val="000000" w:themeColor="text1"/>
        <w:sz w:val="18"/>
        <w:szCs w:val="18"/>
      </w:rPr>
    </w:pPr>
    <w:r>
      <w:rPr>
        <w:rFonts w:ascii="Avenir Light" w:hAnsi="Avenir Light" w:cstheme="majorHAnsi"/>
        <w:color w:val="000000" w:themeColor="text1"/>
        <w:sz w:val="18"/>
        <w:szCs w:val="18"/>
      </w:rPr>
      <w:t>hayley@thenaturopathshouse.com.au</w:t>
    </w:r>
  </w:p>
  <w:p w14:paraId="7C8D1365" w14:textId="77777777" w:rsidR="00AF4ABE" w:rsidRPr="003E21FF" w:rsidRDefault="00AF4ABE" w:rsidP="00AF4ABE">
    <w:pPr>
      <w:pStyle w:val="NoSpacing"/>
      <w:jc w:val="right"/>
      <w:rPr>
        <w:rFonts w:ascii="Avenir Light" w:hAnsi="Avenir Light" w:cstheme="majorHAnsi"/>
        <w:color w:val="000000" w:themeColor="text1"/>
        <w:sz w:val="18"/>
        <w:szCs w:val="18"/>
      </w:rPr>
    </w:pPr>
    <w:r w:rsidRPr="003E21FF">
      <w:rPr>
        <w:rFonts w:ascii="Avenir Light" w:hAnsi="Avenir Light" w:cstheme="majorHAnsi"/>
        <w:color w:val="000000" w:themeColor="text1"/>
        <w:sz w:val="18"/>
        <w:szCs w:val="18"/>
        <w:shd w:val="clear" w:color="auto" w:fill="FFFFFF"/>
      </w:rPr>
      <w:t>62 Allamanda Drive Daisy Hill, QLD, 4127</w:t>
    </w:r>
  </w:p>
  <w:p w14:paraId="46A378DD" w14:textId="3CF70DB4" w:rsidR="00AF4ABE" w:rsidRDefault="00AF4A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0FDE"/>
    <w:multiLevelType w:val="hybridMultilevel"/>
    <w:tmpl w:val="56520360"/>
    <w:lvl w:ilvl="0" w:tplc="5CA6EA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B304B"/>
    <w:multiLevelType w:val="hybridMultilevel"/>
    <w:tmpl w:val="9D80D9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610EEC"/>
    <w:multiLevelType w:val="hybridMultilevel"/>
    <w:tmpl w:val="C6008B40"/>
    <w:lvl w:ilvl="0" w:tplc="EC74E35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b w:val="0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76573"/>
    <w:multiLevelType w:val="hybridMultilevel"/>
    <w:tmpl w:val="9C1E9EE4"/>
    <w:lvl w:ilvl="0" w:tplc="DCDC8D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6176D"/>
    <w:multiLevelType w:val="hybridMultilevel"/>
    <w:tmpl w:val="87987746"/>
    <w:lvl w:ilvl="0" w:tplc="C30C50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B40FF"/>
    <w:multiLevelType w:val="hybridMultilevel"/>
    <w:tmpl w:val="A4748B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EA623C"/>
    <w:multiLevelType w:val="hybridMultilevel"/>
    <w:tmpl w:val="F60CB104"/>
    <w:lvl w:ilvl="0" w:tplc="5F3E40F2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A090A66"/>
    <w:multiLevelType w:val="hybridMultilevel"/>
    <w:tmpl w:val="956AAAD6"/>
    <w:lvl w:ilvl="0" w:tplc="D15445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F0A59"/>
    <w:multiLevelType w:val="hybridMultilevel"/>
    <w:tmpl w:val="4024363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947342274">
    <w:abstractNumId w:val="6"/>
  </w:num>
  <w:num w:numId="2" w16cid:durableId="1785078665">
    <w:abstractNumId w:val="7"/>
  </w:num>
  <w:num w:numId="3" w16cid:durableId="897517667">
    <w:abstractNumId w:val="4"/>
  </w:num>
  <w:num w:numId="4" w16cid:durableId="1437675403">
    <w:abstractNumId w:val="0"/>
  </w:num>
  <w:num w:numId="5" w16cid:durableId="1469736762">
    <w:abstractNumId w:val="3"/>
  </w:num>
  <w:num w:numId="6" w16cid:durableId="425924307">
    <w:abstractNumId w:val="2"/>
  </w:num>
  <w:num w:numId="7" w16cid:durableId="1579436842">
    <w:abstractNumId w:val="5"/>
  </w:num>
  <w:num w:numId="8" w16cid:durableId="1408066542">
    <w:abstractNumId w:val="1"/>
  </w:num>
  <w:num w:numId="9" w16cid:durableId="660728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828"/>
    <w:rsid w:val="00056D9F"/>
    <w:rsid w:val="00066828"/>
    <w:rsid w:val="00084AE8"/>
    <w:rsid w:val="0010651B"/>
    <w:rsid w:val="00163D67"/>
    <w:rsid w:val="00194891"/>
    <w:rsid w:val="001A5838"/>
    <w:rsid w:val="002D481A"/>
    <w:rsid w:val="00357647"/>
    <w:rsid w:val="003974DE"/>
    <w:rsid w:val="003E21FF"/>
    <w:rsid w:val="00467253"/>
    <w:rsid w:val="004679D3"/>
    <w:rsid w:val="004F54A4"/>
    <w:rsid w:val="00550DD0"/>
    <w:rsid w:val="00650A4D"/>
    <w:rsid w:val="006E622D"/>
    <w:rsid w:val="007704EE"/>
    <w:rsid w:val="00781A1F"/>
    <w:rsid w:val="00834EF9"/>
    <w:rsid w:val="00860DCC"/>
    <w:rsid w:val="0088734D"/>
    <w:rsid w:val="008E0697"/>
    <w:rsid w:val="0098205D"/>
    <w:rsid w:val="00A06B08"/>
    <w:rsid w:val="00AF4ABE"/>
    <w:rsid w:val="00B900AE"/>
    <w:rsid w:val="00BD491A"/>
    <w:rsid w:val="00BF46C9"/>
    <w:rsid w:val="00D16CA7"/>
    <w:rsid w:val="00D51D86"/>
    <w:rsid w:val="00D8473F"/>
    <w:rsid w:val="00DA2792"/>
    <w:rsid w:val="00F22175"/>
    <w:rsid w:val="00F77D45"/>
    <w:rsid w:val="00F8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8CC29"/>
  <w15:chartTrackingRefBased/>
  <w15:docId w15:val="{A6469D25-E140-EF48-BB4A-00AF2BEC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682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066828"/>
    <w:pPr>
      <w:ind w:left="720"/>
      <w:contextualSpacing/>
    </w:pPr>
  </w:style>
  <w:style w:type="table" w:styleId="TableGrid">
    <w:name w:val="Table Grid"/>
    <w:basedOn w:val="TableNormal"/>
    <w:uiPriority w:val="39"/>
    <w:rsid w:val="00650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00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0AE"/>
  </w:style>
  <w:style w:type="paragraph" w:styleId="Footer">
    <w:name w:val="footer"/>
    <w:basedOn w:val="Normal"/>
    <w:link w:val="FooterChar"/>
    <w:uiPriority w:val="99"/>
    <w:unhideWhenUsed/>
    <w:rsid w:val="00B900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0AE"/>
  </w:style>
  <w:style w:type="character" w:styleId="Hyperlink">
    <w:name w:val="Hyperlink"/>
    <w:basedOn w:val="DefaultParagraphFont"/>
    <w:uiPriority w:val="99"/>
    <w:unhideWhenUsed/>
    <w:rsid w:val="00BF46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6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4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Pennings</dc:creator>
  <cp:keywords/>
  <dc:description/>
  <cp:lastModifiedBy>Mark Pennings</cp:lastModifiedBy>
  <cp:revision>3</cp:revision>
  <cp:lastPrinted>2023-09-20T07:11:00Z</cp:lastPrinted>
  <dcterms:created xsi:type="dcterms:W3CDTF">2023-08-30T04:09:00Z</dcterms:created>
  <dcterms:modified xsi:type="dcterms:W3CDTF">2023-09-20T07:13:00Z</dcterms:modified>
</cp:coreProperties>
</file>