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711C1" w14:textId="08D3A4CD" w:rsidR="005F6758" w:rsidRDefault="005F6758" w:rsidP="00907A6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1E73BE"/>
          <w:kern w:val="0"/>
          <w:sz w:val="24"/>
          <w:szCs w:val="24"/>
          <w:bdr w:val="none" w:sz="0" w:space="0" w:color="auto" w:frame="1"/>
          <w:lang w:eastAsia="en-AU"/>
          <w14:ligatures w14:val="none"/>
        </w:rPr>
      </w:pPr>
      <w:r>
        <w:rPr>
          <w:rFonts w:ascii="Poppins" w:eastAsia="Times New Roman" w:hAnsi="Poppins" w:cs="Poppins"/>
          <w:color w:val="1E73BE"/>
          <w:kern w:val="0"/>
          <w:sz w:val="32"/>
          <w:szCs w:val="32"/>
          <w:bdr w:val="none" w:sz="0" w:space="0" w:color="auto" w:frame="1"/>
          <w:lang w:eastAsia="en-AU"/>
          <w14:ligatures w14:val="none"/>
        </w:rPr>
        <w:t>Christopher Auty</w:t>
      </w:r>
      <w:r w:rsidR="00CC364D">
        <w:rPr>
          <w:rFonts w:ascii="Poppins" w:eastAsia="Times New Roman" w:hAnsi="Poppins" w:cs="Poppins"/>
          <w:color w:val="1E73BE"/>
          <w:kern w:val="0"/>
          <w:sz w:val="32"/>
          <w:szCs w:val="32"/>
          <w:bdr w:val="none" w:sz="0" w:space="0" w:color="auto" w:frame="1"/>
          <w:lang w:eastAsia="en-AU"/>
          <w14:ligatures w14:val="none"/>
        </w:rPr>
        <w:t xml:space="preserve">. </w:t>
      </w:r>
      <w:r w:rsidR="00784763">
        <w:rPr>
          <w:rFonts w:ascii="Poppins" w:eastAsia="Times New Roman" w:hAnsi="Poppins" w:cs="Poppins"/>
          <w:color w:val="1E73BE"/>
          <w:kern w:val="0"/>
          <w:sz w:val="32"/>
          <w:szCs w:val="32"/>
          <w:bdr w:val="none" w:sz="0" w:space="0" w:color="auto" w:frame="1"/>
          <w:lang w:eastAsia="en-AU"/>
          <w14:ligatures w14:val="none"/>
        </w:rPr>
        <w:t xml:space="preserve">                                                      </w:t>
      </w:r>
      <w:r w:rsidR="00CC364D" w:rsidRPr="00784763">
        <w:rPr>
          <w:rFonts w:ascii="Poppins" w:eastAsia="Times New Roman" w:hAnsi="Poppins" w:cs="Poppins"/>
          <w:color w:val="1E73BE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 xml:space="preserve">Dob: </w:t>
      </w:r>
      <w:r w:rsidR="00784763" w:rsidRPr="00784763">
        <w:rPr>
          <w:rFonts w:ascii="Poppins" w:eastAsia="Times New Roman" w:hAnsi="Poppins" w:cs="Poppins"/>
          <w:color w:val="1E73BE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1972</w:t>
      </w:r>
    </w:p>
    <w:p w14:paraId="75CC86C2" w14:textId="1753E26E" w:rsidR="00784763" w:rsidRDefault="00784763" w:rsidP="00907A6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1E73BE"/>
          <w:kern w:val="0"/>
          <w:sz w:val="24"/>
          <w:szCs w:val="24"/>
          <w:bdr w:val="none" w:sz="0" w:space="0" w:color="auto" w:frame="1"/>
          <w:lang w:eastAsia="en-AU"/>
          <w14:ligatures w14:val="none"/>
        </w:rPr>
      </w:pPr>
      <w:r>
        <w:rPr>
          <w:rFonts w:ascii="Poppins" w:eastAsia="Times New Roman" w:hAnsi="Poppins" w:cs="Poppins"/>
          <w:color w:val="1E73BE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HTMA</w:t>
      </w:r>
      <w:r w:rsidR="003A455E">
        <w:rPr>
          <w:rFonts w:ascii="Poppins" w:eastAsia="Times New Roman" w:hAnsi="Poppins" w:cs="Poppins"/>
          <w:color w:val="1E73BE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 xml:space="preserve"> recommendations: maximum </w:t>
      </w:r>
    </w:p>
    <w:p w14:paraId="5BBAAF0C" w14:textId="77777777" w:rsidR="00A93F03" w:rsidRDefault="00A93F03" w:rsidP="00907A6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1E73BE"/>
          <w:kern w:val="0"/>
          <w:sz w:val="32"/>
          <w:szCs w:val="32"/>
          <w:bdr w:val="none" w:sz="0" w:space="0" w:color="auto" w:frame="1"/>
          <w:lang w:eastAsia="en-AU"/>
          <w14:ligatures w14:val="none"/>
        </w:rPr>
      </w:pPr>
    </w:p>
    <w:p w14:paraId="47942AF1" w14:textId="2627BCEA" w:rsidR="00B330E1" w:rsidRPr="002A7892" w:rsidRDefault="00B330E1" w:rsidP="00907A6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1E73BE"/>
          <w:kern w:val="0"/>
          <w:sz w:val="32"/>
          <w:szCs w:val="32"/>
          <w:bdr w:val="none" w:sz="0" w:space="0" w:color="auto" w:frame="1"/>
          <w:lang w:eastAsia="en-AU"/>
          <w14:ligatures w14:val="none"/>
        </w:rPr>
      </w:pPr>
      <w:r w:rsidRPr="002A7892">
        <w:rPr>
          <w:rFonts w:ascii="Poppins" w:eastAsia="Times New Roman" w:hAnsi="Poppins" w:cs="Poppins"/>
          <w:color w:val="1E73BE"/>
          <w:kern w:val="0"/>
          <w:sz w:val="32"/>
          <w:szCs w:val="32"/>
          <w:bdr w:val="none" w:sz="0" w:space="0" w:color="auto" w:frame="1"/>
          <w:lang w:eastAsia="en-AU"/>
          <w14:ligatures w14:val="none"/>
        </w:rPr>
        <w:t>Recommended dosages:</w:t>
      </w:r>
    </w:p>
    <w:p w14:paraId="6BF0C047" w14:textId="5836C493" w:rsidR="00B330E1" w:rsidRPr="009E5057" w:rsidRDefault="009F4795" w:rsidP="00907A6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</w:pPr>
      <w:r w:rsidRPr="009E5057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>Para Tone:</w:t>
      </w:r>
      <w:r w:rsidR="003F51BB" w:rsidRPr="009E5057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 xml:space="preserve"> 1+</w:t>
      </w:r>
      <w:r w:rsidR="00431855" w:rsidRPr="009E5057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>1+2</w:t>
      </w:r>
    </w:p>
    <w:p w14:paraId="303329D5" w14:textId="183A868F" w:rsidR="009F4795" w:rsidRPr="009E5057" w:rsidRDefault="009F4795" w:rsidP="00907A6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</w:pPr>
      <w:r w:rsidRPr="009E5057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>Aden Complex:</w:t>
      </w:r>
      <w:r w:rsidR="00431855" w:rsidRPr="009E5057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 xml:space="preserve"> 2+2+2</w:t>
      </w:r>
    </w:p>
    <w:p w14:paraId="0FFC2452" w14:textId="7D91B384" w:rsidR="009F4795" w:rsidRDefault="009F4795" w:rsidP="00907A6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</w:pPr>
      <w:r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  <w:t>Magnesium Plus:</w:t>
      </w:r>
      <w:r w:rsidR="00431855"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  <w:t xml:space="preserve"> 1+0+1</w:t>
      </w:r>
    </w:p>
    <w:p w14:paraId="696F8A5E" w14:textId="2E2B7422" w:rsidR="009F4795" w:rsidRDefault="009F4795" w:rsidP="00907A6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</w:pPr>
      <w:r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  <w:t>Activated B6</w:t>
      </w:r>
      <w:r w:rsidR="003F51BB"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  <w:t>:</w:t>
      </w:r>
      <w:r w:rsidR="00431855"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  <w:t xml:space="preserve"> 1+0+1</w:t>
      </w:r>
    </w:p>
    <w:p w14:paraId="3F1F2405" w14:textId="66FF4100" w:rsidR="003F51BB" w:rsidRPr="009E5057" w:rsidRDefault="003F51BB" w:rsidP="00907A6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</w:pPr>
      <w:proofErr w:type="spellStart"/>
      <w:r w:rsidRPr="009E5057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>Gluco</w:t>
      </w:r>
      <w:proofErr w:type="spellEnd"/>
      <w:r w:rsidR="00431855" w:rsidRPr="009E5057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 xml:space="preserve"> C</w:t>
      </w:r>
      <w:r w:rsidRPr="009E5057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>hrome:</w:t>
      </w:r>
      <w:r w:rsidR="00431855" w:rsidRPr="009E5057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 xml:space="preserve"> 2+2+2</w:t>
      </w:r>
    </w:p>
    <w:p w14:paraId="590C734C" w14:textId="1BE83240" w:rsidR="003F51BB" w:rsidRDefault="003F51BB" w:rsidP="00907A6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</w:pPr>
      <w:r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  <w:t>Iron Plus:</w:t>
      </w:r>
      <w:r w:rsidR="009F79BF"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  <w:t>0+0+1</w:t>
      </w:r>
    </w:p>
    <w:p w14:paraId="57F53657" w14:textId="3D5753E3" w:rsidR="003F51BB" w:rsidRDefault="003F51BB" w:rsidP="00907A6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</w:pPr>
      <w:r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  <w:t>Zinc Plus:</w:t>
      </w:r>
      <w:r w:rsidR="009F79BF"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  <w:t>1+1+1</w:t>
      </w:r>
    </w:p>
    <w:p w14:paraId="7652AE51" w14:textId="52921678" w:rsidR="003F51BB" w:rsidRDefault="003F51BB" w:rsidP="00907A6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</w:pPr>
      <w:r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  <w:t>Moly Zinc:</w:t>
      </w:r>
      <w:r w:rsidR="009F79BF"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  <w:t>0+0+1</w:t>
      </w:r>
    </w:p>
    <w:p w14:paraId="64873655" w14:textId="63C68761" w:rsidR="003F51BB" w:rsidRDefault="003F51BB" w:rsidP="00907A6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</w:pPr>
      <w:r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  <w:t>Ma</w:t>
      </w:r>
      <w:r w:rsidR="009F79BF"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  <w:t>n</w:t>
      </w:r>
      <w:r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  <w:t>ganese Plus:</w:t>
      </w:r>
      <w:r w:rsidR="009F79BF"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  <w:t xml:space="preserve"> 1+1+2</w:t>
      </w:r>
    </w:p>
    <w:p w14:paraId="5FE78385" w14:textId="730CEC7E" w:rsidR="003F51BB" w:rsidRDefault="003F51BB" w:rsidP="00907A6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</w:pPr>
      <w:r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  <w:t>Vitamin C Plus:</w:t>
      </w:r>
      <w:r w:rsidR="009F79BF"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  <w:t>1+1+1</w:t>
      </w:r>
    </w:p>
    <w:p w14:paraId="0195C084" w14:textId="0AF96787" w:rsidR="003F51BB" w:rsidRPr="009E5057" w:rsidRDefault="003F51BB" w:rsidP="00907A6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</w:pPr>
      <w:r w:rsidRPr="009E5057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>HCL Support:</w:t>
      </w:r>
      <w:r w:rsidR="009F79BF" w:rsidRPr="009E5057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>2+2+2</w:t>
      </w:r>
    </w:p>
    <w:p w14:paraId="1A313A24" w14:textId="37ABF8AA" w:rsidR="003F51BB" w:rsidRPr="007931CE" w:rsidRDefault="00F5423B" w:rsidP="00907A6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</w:pPr>
      <w:r w:rsidRPr="007931CE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>Bio</w:t>
      </w:r>
      <w:r w:rsidR="00FD20D5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 xml:space="preserve"> </w:t>
      </w:r>
      <w:r w:rsidRPr="007931CE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 xml:space="preserve">Medica, Bioactivated Magnesium: </w:t>
      </w:r>
      <w:r w:rsidR="007931CE" w:rsidRPr="007931CE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>1+0+1</w:t>
      </w:r>
    </w:p>
    <w:p w14:paraId="2F4127BC" w14:textId="4EFF6AAB" w:rsidR="00B330E1" w:rsidRDefault="00FD20D5" w:rsidP="00907A6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</w:pPr>
      <w:r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  <w:t>--------------------------------------------------------------------------</w:t>
      </w:r>
    </w:p>
    <w:p w14:paraId="65A5D9FD" w14:textId="163A81A7" w:rsidR="00C33711" w:rsidRPr="00FD20D5" w:rsidRDefault="00B330E1" w:rsidP="00907A6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1E73BE"/>
          <w:kern w:val="0"/>
          <w:sz w:val="32"/>
          <w:szCs w:val="32"/>
          <w:bdr w:val="none" w:sz="0" w:space="0" w:color="auto" w:frame="1"/>
          <w:lang w:eastAsia="en-AU"/>
          <w14:ligatures w14:val="none"/>
        </w:rPr>
      </w:pPr>
      <w:r w:rsidRPr="00FD20D5">
        <w:rPr>
          <w:rFonts w:ascii="Poppins" w:eastAsia="Times New Roman" w:hAnsi="Poppins" w:cs="Poppins"/>
          <w:color w:val="1E73BE"/>
          <w:kern w:val="0"/>
          <w:sz w:val="32"/>
          <w:szCs w:val="32"/>
          <w:bdr w:val="none" w:sz="0" w:space="0" w:color="auto" w:frame="1"/>
          <w:lang w:eastAsia="en-AU"/>
          <w14:ligatures w14:val="none"/>
        </w:rPr>
        <w:t>Adjusted dosages:</w:t>
      </w:r>
      <w:r w:rsidR="002E4D96">
        <w:rPr>
          <w:rFonts w:ascii="Poppins" w:eastAsia="Times New Roman" w:hAnsi="Poppins" w:cs="Poppins"/>
          <w:color w:val="1E73BE"/>
          <w:kern w:val="0"/>
          <w:sz w:val="32"/>
          <w:szCs w:val="32"/>
          <w:bdr w:val="none" w:sz="0" w:space="0" w:color="auto" w:frame="1"/>
          <w:lang w:eastAsia="en-AU"/>
          <w14:ligatures w14:val="none"/>
        </w:rPr>
        <w:t xml:space="preserve"> </w:t>
      </w:r>
    </w:p>
    <w:p w14:paraId="070D3801" w14:textId="77777777" w:rsidR="000C642C" w:rsidRDefault="000C642C" w:rsidP="00907A6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</w:pPr>
    </w:p>
    <w:p w14:paraId="6AEF14F7" w14:textId="323E3039" w:rsidR="000C642C" w:rsidRDefault="000C642C" w:rsidP="00907A6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</w:pPr>
      <w:r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  <w:t xml:space="preserve">Implement one product at a time. </w:t>
      </w:r>
      <w:r w:rsidR="006D1C94"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  <w:t xml:space="preserve">Wait for three days and notice side effects before introducing next supplement. </w:t>
      </w:r>
    </w:p>
    <w:p w14:paraId="7985EA75" w14:textId="77777777" w:rsidR="00A93F03" w:rsidRDefault="00A93F03" w:rsidP="00907A6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</w:pPr>
    </w:p>
    <w:p w14:paraId="2E78B78A" w14:textId="77777777" w:rsidR="0040112A" w:rsidRPr="007931CE" w:rsidRDefault="0040112A" w:rsidP="0040112A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</w:pPr>
      <w:r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 xml:space="preserve">#1 </w:t>
      </w:r>
      <w:r w:rsidRPr="007931CE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>Bioactivated Magnesium: 1+0+1</w:t>
      </w:r>
      <w:r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 xml:space="preserve">.  - take 1xtab for 3 days. Increase to 2 tab for 3 days. Notice affects. </w:t>
      </w:r>
    </w:p>
    <w:p w14:paraId="497062A3" w14:textId="77777777" w:rsidR="006D1C94" w:rsidRDefault="006D1C94" w:rsidP="00907A6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</w:pPr>
    </w:p>
    <w:p w14:paraId="1900E2A8" w14:textId="28BD0144" w:rsidR="009F79BF" w:rsidRDefault="00E511C3" w:rsidP="009F79B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</w:pPr>
      <w:r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 xml:space="preserve">#2 </w:t>
      </w:r>
      <w:r w:rsidR="009F79BF" w:rsidRPr="007931CE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>Para Tone: 1+</w:t>
      </w:r>
      <w:r w:rsidR="008518B3" w:rsidRPr="007931CE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>0</w:t>
      </w:r>
      <w:r w:rsidR="009F79BF" w:rsidRPr="007931CE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>+</w:t>
      </w:r>
      <w:r w:rsidR="008518B3" w:rsidRPr="007931CE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>1</w:t>
      </w:r>
      <w:r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 xml:space="preserve">. Start </w:t>
      </w:r>
      <w:proofErr w:type="gramStart"/>
      <w:r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>1 tab</w:t>
      </w:r>
      <w:proofErr w:type="gramEnd"/>
      <w:r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 xml:space="preserve"> 1xday</w:t>
      </w:r>
      <w:r w:rsidR="00E47489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 xml:space="preserve"> for 3 days. Increase to </w:t>
      </w:r>
      <w:proofErr w:type="gramStart"/>
      <w:r w:rsidR="00E47489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>1 tab</w:t>
      </w:r>
      <w:proofErr w:type="gramEnd"/>
      <w:r w:rsidR="00E47489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 xml:space="preserve"> 2xday. Notice affects. </w:t>
      </w:r>
    </w:p>
    <w:p w14:paraId="56E7AB9F" w14:textId="77777777" w:rsidR="0040112A" w:rsidRDefault="0040112A" w:rsidP="009F79B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</w:pPr>
    </w:p>
    <w:p w14:paraId="30900674" w14:textId="72DE6497" w:rsidR="0040112A" w:rsidRPr="007931CE" w:rsidRDefault="0040112A" w:rsidP="0040112A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</w:pPr>
      <w:r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 xml:space="preserve">#3 </w:t>
      </w:r>
      <w:r w:rsidRPr="007931CE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>HCL Support:</w:t>
      </w:r>
      <w:r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>1</w:t>
      </w:r>
      <w:r w:rsidRPr="007931CE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>+</w:t>
      </w:r>
      <w:r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>0</w:t>
      </w:r>
      <w:r w:rsidRPr="007931CE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>+</w:t>
      </w:r>
      <w:r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 xml:space="preserve">1. Start 1tb 1xday for 3 days. </w:t>
      </w:r>
      <w:proofErr w:type="gramStart"/>
      <w:r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>1 tab</w:t>
      </w:r>
      <w:proofErr w:type="gramEnd"/>
      <w:r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 xml:space="preserve"> 2xday for 3 days. Notice</w:t>
      </w:r>
      <w:r w:rsidR="00500405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 xml:space="preserve"> affects.</w:t>
      </w:r>
      <w:r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 xml:space="preserve"> </w:t>
      </w:r>
    </w:p>
    <w:p w14:paraId="5A966F47" w14:textId="77777777" w:rsidR="0040112A" w:rsidRPr="007931CE" w:rsidRDefault="0040112A" w:rsidP="009F79B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</w:pPr>
    </w:p>
    <w:p w14:paraId="52041614" w14:textId="4E912CD2" w:rsidR="009F79BF" w:rsidRDefault="00407ADB" w:rsidP="009F79B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</w:pPr>
      <w:r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 xml:space="preserve">#4 </w:t>
      </w:r>
      <w:r w:rsidR="009F79BF" w:rsidRPr="007931CE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 xml:space="preserve">Aden Complex: </w:t>
      </w:r>
      <w:r w:rsidR="009E5057" w:rsidRPr="007931CE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>1</w:t>
      </w:r>
      <w:r w:rsidR="009F79BF" w:rsidRPr="007931CE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>+</w:t>
      </w:r>
      <w:r w:rsidR="009E5057" w:rsidRPr="007931CE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>0</w:t>
      </w:r>
      <w:r w:rsidR="009F79BF" w:rsidRPr="007931CE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>+</w:t>
      </w:r>
      <w:r w:rsidR="009E5057" w:rsidRPr="007931CE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>1</w:t>
      </w:r>
      <w:r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 xml:space="preserve">. Start 1tab 1xday for 3 days. </w:t>
      </w:r>
      <w:r w:rsidR="00751295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 xml:space="preserve">Increase 1tb 2xday for 3 </w:t>
      </w:r>
      <w:proofErr w:type="spellStart"/>
      <w:r w:rsidR="00751295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 xml:space="preserve">days </w:t>
      </w:r>
      <w:r w:rsidR="00500405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>N</w:t>
      </w:r>
      <w:r w:rsidR="00751295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>otice</w:t>
      </w:r>
      <w:proofErr w:type="spellEnd"/>
      <w:r w:rsidR="00500405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 xml:space="preserve"> affects</w:t>
      </w:r>
    </w:p>
    <w:p w14:paraId="2E49BF32" w14:textId="77777777" w:rsidR="0040112A" w:rsidRDefault="0040112A" w:rsidP="009F79B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</w:pPr>
    </w:p>
    <w:p w14:paraId="73693E18" w14:textId="7590CDD2" w:rsidR="0040112A" w:rsidRPr="007931CE" w:rsidRDefault="0040112A" w:rsidP="0040112A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</w:pPr>
      <w:r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 xml:space="preserve">#5 </w:t>
      </w:r>
      <w:proofErr w:type="spellStart"/>
      <w:r w:rsidRPr="007931CE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>Gluco</w:t>
      </w:r>
      <w:proofErr w:type="spellEnd"/>
      <w:r w:rsidRPr="007931CE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 xml:space="preserve"> Chrome: 1+0+1</w:t>
      </w:r>
      <w:r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 xml:space="preserve">. Start 1tb 1xday for 3 days. Increase 1tb 2x day for 3 </w:t>
      </w:r>
      <w:proofErr w:type="spellStart"/>
      <w:r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>days</w:t>
      </w:r>
      <w:r w:rsidR="00500405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 xml:space="preserve"> Notice</w:t>
      </w:r>
      <w:proofErr w:type="spellEnd"/>
      <w:r w:rsidR="00500405"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  <w:t xml:space="preserve"> affects</w:t>
      </w:r>
    </w:p>
    <w:p w14:paraId="473FB3F7" w14:textId="77777777" w:rsidR="0040112A" w:rsidRPr="007931CE" w:rsidRDefault="0040112A" w:rsidP="009F79B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FF0000"/>
          <w:kern w:val="0"/>
          <w:bdr w:val="none" w:sz="0" w:space="0" w:color="auto" w:frame="1"/>
          <w:lang w:eastAsia="en-AU"/>
          <w14:ligatures w14:val="none"/>
        </w:rPr>
      </w:pPr>
    </w:p>
    <w:p w14:paraId="662C3BDE" w14:textId="77777777" w:rsidR="00B330E1" w:rsidRDefault="00B330E1" w:rsidP="00907A6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</w:pPr>
    </w:p>
    <w:p w14:paraId="2B991201" w14:textId="77777777" w:rsidR="00B330E1" w:rsidRDefault="00B330E1" w:rsidP="00907A6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</w:pPr>
    </w:p>
    <w:p w14:paraId="1A7C158E" w14:textId="57CBD837" w:rsidR="00B330E1" w:rsidRDefault="006F588B" w:rsidP="00907A6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</w:pPr>
      <w:r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  <w:t>------------------------------------------------------------------------</w:t>
      </w:r>
    </w:p>
    <w:p w14:paraId="3B7A7FD6" w14:textId="4D358D57" w:rsidR="009B4866" w:rsidRPr="0084423E" w:rsidRDefault="00EA327C" w:rsidP="00907A6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</w:pPr>
      <w:r w:rsidRPr="0084423E"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  <w:lastRenderedPageBreak/>
        <w:t>Christopher Auty</w:t>
      </w:r>
    </w:p>
    <w:p w14:paraId="05844721" w14:textId="77777777" w:rsidR="009B4866" w:rsidRPr="0084423E" w:rsidRDefault="009B4866" w:rsidP="00907A6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</w:pPr>
    </w:p>
    <w:p w14:paraId="3D361157" w14:textId="6586F57A" w:rsidR="00907A6F" w:rsidRPr="0084423E" w:rsidRDefault="00907A6F" w:rsidP="00907A6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</w:pPr>
      <w:r w:rsidRPr="0084423E"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  <w:t xml:space="preserve">Supplement recommendations based on HTMA report. </w:t>
      </w:r>
    </w:p>
    <w:p w14:paraId="7548CACC" w14:textId="1BF2184B" w:rsidR="00907A6F" w:rsidRPr="0084423E" w:rsidRDefault="0084423E" w:rsidP="00907A6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</w:pPr>
      <w:r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  <w:t>---------------------------------------------</w:t>
      </w:r>
    </w:p>
    <w:p w14:paraId="6AE904F9" w14:textId="00B4CCFF" w:rsidR="00907A6F" w:rsidRPr="0084423E" w:rsidRDefault="00907A6F" w:rsidP="00907A6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1E73BE"/>
          <w:kern w:val="0"/>
          <w:lang w:eastAsia="en-AU"/>
          <w14:ligatures w14:val="none"/>
        </w:rPr>
      </w:pPr>
      <w:r w:rsidRPr="0084423E"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  <w:t xml:space="preserve">ADEN COMPLEX:  Formulated to support healthy adrenal &amp; immune function, assist the body in coping with environmental stress and relieving the symptoms of fatigue. A proprietary vegan blend of Liquorice root, Shatavari, Panax ginseng, Ginger, Vitamins B1, B5, B6 &amp; C, </w:t>
      </w:r>
      <w:proofErr w:type="gramStart"/>
      <w:r w:rsidRPr="0084423E"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  <w:t>minerals</w:t>
      </w:r>
      <w:proofErr w:type="gramEnd"/>
      <w:r w:rsidRPr="0084423E"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  <w:t xml:space="preserve"> and antioxidants</w:t>
      </w:r>
    </w:p>
    <w:p w14:paraId="50C4EA46" w14:textId="77777777" w:rsidR="0084423E" w:rsidRPr="0084423E" w:rsidRDefault="00907A6F" w:rsidP="00907A6F">
      <w:pPr>
        <w:shd w:val="clear" w:color="auto" w:fill="FFFFFF"/>
        <w:spacing w:before="150" w:after="0" w:line="240" w:lineRule="auto"/>
        <w:textAlignment w:val="baseline"/>
        <w:rPr>
          <w:rFonts w:ascii="Poppins" w:eastAsia="Times New Roman" w:hAnsi="Poppins" w:cs="Poppins"/>
          <w:color w:val="000000"/>
          <w:kern w:val="0"/>
          <w:lang w:eastAsia="en-AU"/>
          <w14:ligatures w14:val="none"/>
        </w:rPr>
      </w:pPr>
      <w:r w:rsidRPr="0084423E">
        <w:rPr>
          <w:rFonts w:ascii="Poppins" w:eastAsia="Times New Roman" w:hAnsi="Poppins" w:cs="Poppins"/>
          <w:color w:val="000000"/>
          <w:kern w:val="0"/>
          <w:lang w:eastAsia="en-AU"/>
          <w14:ligatures w14:val="none"/>
        </w:rPr>
        <w:t xml:space="preserve">Rejuvanitive Tonic. This formula supports healthy stress response, healthy immune function, energy production, cognitive </w:t>
      </w:r>
      <w:proofErr w:type="gramStart"/>
      <w:r w:rsidRPr="0084423E">
        <w:rPr>
          <w:rFonts w:ascii="Poppins" w:eastAsia="Times New Roman" w:hAnsi="Poppins" w:cs="Poppins"/>
          <w:color w:val="000000"/>
          <w:kern w:val="0"/>
          <w:lang w:eastAsia="en-AU"/>
          <w14:ligatures w14:val="none"/>
        </w:rPr>
        <w:t>health</w:t>
      </w:r>
      <w:proofErr w:type="gramEnd"/>
      <w:r w:rsidRPr="0084423E">
        <w:rPr>
          <w:rFonts w:ascii="Poppins" w:eastAsia="Times New Roman" w:hAnsi="Poppins" w:cs="Poppins"/>
          <w:color w:val="000000"/>
          <w:kern w:val="0"/>
          <w:lang w:eastAsia="en-AU"/>
          <w14:ligatures w14:val="none"/>
        </w:rPr>
        <w:t xml:space="preserve"> and clarity; improves stamina and body strength; reduce coughing and clears respiratory tract mucous; It supports reproductive health, nervous system health, heart, skin, eye and hair health</w:t>
      </w:r>
    </w:p>
    <w:p w14:paraId="0AFA6C2D" w14:textId="1C0040DC" w:rsidR="0084423E" w:rsidRPr="0084423E" w:rsidRDefault="0084423E" w:rsidP="00907A6F">
      <w:pPr>
        <w:shd w:val="clear" w:color="auto" w:fill="FFFFFF"/>
        <w:spacing w:before="150" w:after="0" w:line="240" w:lineRule="auto"/>
        <w:textAlignment w:val="baseline"/>
        <w:rPr>
          <w:rFonts w:ascii="Poppins" w:eastAsia="Times New Roman" w:hAnsi="Poppins" w:cs="Poppins"/>
          <w:color w:val="000000"/>
          <w:kern w:val="0"/>
          <w:lang w:eastAsia="en-AU"/>
          <w14:ligatures w14:val="none"/>
        </w:rPr>
      </w:pPr>
      <w:r w:rsidRPr="0084423E">
        <w:rPr>
          <w:rFonts w:ascii="Poppins" w:eastAsia="Times New Roman" w:hAnsi="Poppins" w:cs="Poppins"/>
          <w:color w:val="000000"/>
          <w:kern w:val="0"/>
          <w:lang w:eastAsia="en-AU"/>
          <w14:ligatures w14:val="none"/>
        </w:rPr>
        <w:t>-----------------------------------------------</w:t>
      </w:r>
    </w:p>
    <w:p w14:paraId="36B19426" w14:textId="2BE4A106" w:rsidR="00907A6F" w:rsidRPr="0084423E" w:rsidRDefault="00907A6F" w:rsidP="00907A6F">
      <w:pPr>
        <w:shd w:val="clear" w:color="auto" w:fill="FFFFFF"/>
        <w:spacing w:before="150" w:after="150" w:line="312" w:lineRule="atLeast"/>
        <w:textAlignment w:val="baseline"/>
        <w:outlineLvl w:val="2"/>
        <w:rPr>
          <w:rFonts w:ascii="Poppins" w:eastAsia="Times New Roman" w:hAnsi="Poppins" w:cs="Poppins"/>
          <w:color w:val="179E1E"/>
          <w:kern w:val="0"/>
          <w:lang w:eastAsia="en-AU"/>
          <w14:ligatures w14:val="none"/>
        </w:rPr>
      </w:pPr>
      <w:r w:rsidRPr="0084423E">
        <w:rPr>
          <w:rFonts w:ascii="Poppins" w:eastAsia="Times New Roman" w:hAnsi="Poppins" w:cs="Poppins"/>
          <w:color w:val="179E1E"/>
          <w:kern w:val="0"/>
          <w:lang w:eastAsia="en-AU"/>
          <w14:ligatures w14:val="none"/>
        </w:rPr>
        <w:t xml:space="preserve">PARA TONE:  A distinctive multi-nutrient supporting energy levels and production, healthy stress response, and further supports digestive, cognitive, </w:t>
      </w:r>
      <w:proofErr w:type="gramStart"/>
      <w:r w:rsidRPr="0084423E">
        <w:rPr>
          <w:rFonts w:ascii="Poppins" w:eastAsia="Times New Roman" w:hAnsi="Poppins" w:cs="Poppins"/>
          <w:color w:val="179E1E"/>
          <w:kern w:val="0"/>
          <w:lang w:eastAsia="en-AU"/>
          <w14:ligatures w14:val="none"/>
        </w:rPr>
        <w:t>immune</w:t>
      </w:r>
      <w:proofErr w:type="gramEnd"/>
      <w:r w:rsidRPr="0084423E">
        <w:rPr>
          <w:rFonts w:ascii="Poppins" w:eastAsia="Times New Roman" w:hAnsi="Poppins" w:cs="Poppins"/>
          <w:color w:val="179E1E"/>
          <w:kern w:val="0"/>
          <w:lang w:eastAsia="en-AU"/>
          <w14:ligatures w14:val="none"/>
        </w:rPr>
        <w:t xml:space="preserve"> and thyroid function.</w:t>
      </w:r>
    </w:p>
    <w:p w14:paraId="558D3D6F" w14:textId="77777777" w:rsidR="00907A6F" w:rsidRPr="0084423E" w:rsidRDefault="00907A6F" w:rsidP="00907A6F">
      <w:pPr>
        <w:shd w:val="clear" w:color="auto" w:fill="FFFFFF"/>
        <w:spacing w:after="0" w:line="312" w:lineRule="atLeast"/>
        <w:textAlignment w:val="baseline"/>
        <w:outlineLvl w:val="3"/>
        <w:rPr>
          <w:rFonts w:ascii="Poppins" w:eastAsia="Times New Roman" w:hAnsi="Poppins" w:cs="Poppins"/>
          <w:color w:val="373737"/>
          <w:kern w:val="0"/>
          <w:lang w:eastAsia="en-AU"/>
          <w14:ligatures w14:val="none"/>
        </w:rPr>
      </w:pPr>
      <w:r w:rsidRPr="0084423E">
        <w:rPr>
          <w:rFonts w:ascii="Poppins" w:eastAsia="Times New Roman" w:hAnsi="Poppins" w:cs="Poppins"/>
          <w:color w:val="373737"/>
          <w:kern w:val="0"/>
          <w:lang w:eastAsia="en-AU"/>
          <w14:ligatures w14:val="none"/>
        </w:rPr>
        <w:t xml:space="preserve">Para Tone is designed to provide sympathetic support. It contains a synergistic blend of vitamins, minerals and herbs including vitamin B5 to support energy production and stress response, activated forms of vitamin B6 and B9, bioflavonoids, amino </w:t>
      </w:r>
      <w:proofErr w:type="gramStart"/>
      <w:r w:rsidRPr="0084423E">
        <w:rPr>
          <w:rFonts w:ascii="Poppins" w:eastAsia="Times New Roman" w:hAnsi="Poppins" w:cs="Poppins"/>
          <w:color w:val="373737"/>
          <w:kern w:val="0"/>
          <w:lang w:eastAsia="en-AU"/>
          <w14:ligatures w14:val="none"/>
        </w:rPr>
        <w:t>acids</w:t>
      </w:r>
      <w:proofErr w:type="gramEnd"/>
      <w:r w:rsidRPr="0084423E">
        <w:rPr>
          <w:rFonts w:ascii="Poppins" w:eastAsia="Times New Roman" w:hAnsi="Poppins" w:cs="Poppins"/>
          <w:color w:val="373737"/>
          <w:kern w:val="0"/>
          <w:lang w:eastAsia="en-AU"/>
          <w14:ligatures w14:val="none"/>
        </w:rPr>
        <w:t xml:space="preserve"> and the specially selected herbs </w:t>
      </w:r>
      <w:proofErr w:type="spellStart"/>
      <w:r w:rsidRPr="0084423E">
        <w:rPr>
          <w:rFonts w:ascii="Poppins" w:eastAsia="Times New Roman" w:hAnsi="Poppins" w:cs="Poppins"/>
          <w:i/>
          <w:iCs/>
          <w:color w:val="373737"/>
          <w:kern w:val="0"/>
          <w:bdr w:val="none" w:sz="0" w:space="0" w:color="auto" w:frame="1"/>
          <w:lang w:eastAsia="en-AU"/>
          <w14:ligatures w14:val="none"/>
        </w:rPr>
        <w:t>Eleutherococcus</w:t>
      </w:r>
      <w:proofErr w:type="spellEnd"/>
      <w:r w:rsidRPr="0084423E">
        <w:rPr>
          <w:rFonts w:ascii="Poppins" w:eastAsia="Times New Roman" w:hAnsi="Poppins" w:cs="Poppins"/>
          <w:i/>
          <w:iCs/>
          <w:color w:val="373737"/>
          <w:kern w:val="0"/>
          <w:bdr w:val="none" w:sz="0" w:space="0" w:color="auto" w:frame="1"/>
          <w:lang w:eastAsia="en-AU"/>
          <w14:ligatures w14:val="none"/>
        </w:rPr>
        <w:t xml:space="preserve"> </w:t>
      </w:r>
      <w:proofErr w:type="spellStart"/>
      <w:r w:rsidRPr="0084423E">
        <w:rPr>
          <w:rFonts w:ascii="Poppins" w:eastAsia="Times New Roman" w:hAnsi="Poppins" w:cs="Poppins"/>
          <w:i/>
          <w:iCs/>
          <w:color w:val="373737"/>
          <w:kern w:val="0"/>
          <w:bdr w:val="none" w:sz="0" w:space="0" w:color="auto" w:frame="1"/>
          <w:lang w:eastAsia="en-AU"/>
          <w14:ligatures w14:val="none"/>
        </w:rPr>
        <w:t>senticosus</w:t>
      </w:r>
      <w:proofErr w:type="spellEnd"/>
      <w:r w:rsidRPr="0084423E">
        <w:rPr>
          <w:rFonts w:ascii="Poppins" w:eastAsia="Times New Roman" w:hAnsi="Poppins" w:cs="Poppins"/>
          <w:color w:val="373737"/>
          <w:kern w:val="0"/>
          <w:lang w:eastAsia="en-AU"/>
          <w14:ligatures w14:val="none"/>
        </w:rPr>
        <w:t>, </w:t>
      </w:r>
      <w:r w:rsidRPr="0084423E">
        <w:rPr>
          <w:rFonts w:ascii="Poppins" w:eastAsia="Times New Roman" w:hAnsi="Poppins" w:cs="Poppins"/>
          <w:i/>
          <w:iCs/>
          <w:color w:val="373737"/>
          <w:kern w:val="0"/>
          <w:bdr w:val="none" w:sz="0" w:space="0" w:color="auto" w:frame="1"/>
          <w:lang w:eastAsia="en-AU"/>
          <w14:ligatures w14:val="none"/>
        </w:rPr>
        <w:t xml:space="preserve">Brassica oleracea var. </w:t>
      </w:r>
      <w:proofErr w:type="spellStart"/>
      <w:r w:rsidRPr="0084423E">
        <w:rPr>
          <w:rFonts w:ascii="Poppins" w:eastAsia="Times New Roman" w:hAnsi="Poppins" w:cs="Poppins"/>
          <w:i/>
          <w:iCs/>
          <w:color w:val="373737"/>
          <w:kern w:val="0"/>
          <w:bdr w:val="none" w:sz="0" w:space="0" w:color="auto" w:frame="1"/>
          <w:lang w:eastAsia="en-AU"/>
          <w14:ligatures w14:val="none"/>
        </w:rPr>
        <w:t>Italica</w:t>
      </w:r>
      <w:proofErr w:type="spellEnd"/>
      <w:r w:rsidRPr="0084423E">
        <w:rPr>
          <w:rFonts w:ascii="Poppins" w:eastAsia="Times New Roman" w:hAnsi="Poppins" w:cs="Poppins"/>
          <w:color w:val="373737"/>
          <w:kern w:val="0"/>
          <w:lang w:eastAsia="en-AU"/>
          <w14:ligatures w14:val="none"/>
        </w:rPr>
        <w:t>, </w:t>
      </w:r>
      <w:r w:rsidRPr="0084423E">
        <w:rPr>
          <w:rFonts w:ascii="Poppins" w:eastAsia="Times New Roman" w:hAnsi="Poppins" w:cs="Poppins"/>
          <w:i/>
          <w:iCs/>
          <w:color w:val="373737"/>
          <w:kern w:val="0"/>
          <w:bdr w:val="none" w:sz="0" w:space="0" w:color="auto" w:frame="1"/>
          <w:lang w:eastAsia="en-AU"/>
          <w14:ligatures w14:val="none"/>
        </w:rPr>
        <w:t>Withania somnifera</w:t>
      </w:r>
      <w:r w:rsidRPr="0084423E">
        <w:rPr>
          <w:rFonts w:ascii="Poppins" w:eastAsia="Times New Roman" w:hAnsi="Poppins" w:cs="Poppins"/>
          <w:color w:val="373737"/>
          <w:kern w:val="0"/>
          <w:lang w:eastAsia="en-AU"/>
          <w14:ligatures w14:val="none"/>
        </w:rPr>
        <w:t>, </w:t>
      </w:r>
      <w:r w:rsidRPr="0084423E">
        <w:rPr>
          <w:rFonts w:ascii="Poppins" w:eastAsia="Times New Roman" w:hAnsi="Poppins" w:cs="Poppins"/>
          <w:i/>
          <w:iCs/>
          <w:color w:val="373737"/>
          <w:kern w:val="0"/>
          <w:bdr w:val="none" w:sz="0" w:space="0" w:color="auto" w:frame="1"/>
          <w:lang w:eastAsia="en-AU"/>
          <w14:ligatures w14:val="none"/>
        </w:rPr>
        <w:t>Capsicum annuum</w:t>
      </w:r>
      <w:r w:rsidRPr="0084423E">
        <w:rPr>
          <w:rFonts w:ascii="Poppins" w:eastAsia="Times New Roman" w:hAnsi="Poppins" w:cs="Poppins"/>
          <w:color w:val="373737"/>
          <w:kern w:val="0"/>
          <w:lang w:eastAsia="en-AU"/>
          <w14:ligatures w14:val="none"/>
        </w:rPr>
        <w:t>, </w:t>
      </w:r>
      <w:r w:rsidRPr="0084423E">
        <w:rPr>
          <w:rFonts w:ascii="Poppins" w:eastAsia="Times New Roman" w:hAnsi="Poppins" w:cs="Poppins"/>
          <w:i/>
          <w:iCs/>
          <w:color w:val="373737"/>
          <w:kern w:val="0"/>
          <w:bdr w:val="none" w:sz="0" w:space="0" w:color="auto" w:frame="1"/>
          <w:lang w:eastAsia="en-AU"/>
          <w14:ligatures w14:val="none"/>
        </w:rPr>
        <w:t>Zingiber officinale</w:t>
      </w:r>
      <w:r w:rsidRPr="0084423E">
        <w:rPr>
          <w:rFonts w:ascii="Poppins" w:eastAsia="Times New Roman" w:hAnsi="Poppins" w:cs="Poppins"/>
          <w:color w:val="373737"/>
          <w:kern w:val="0"/>
          <w:lang w:eastAsia="en-AU"/>
          <w14:ligatures w14:val="none"/>
        </w:rPr>
        <w:t> and </w:t>
      </w:r>
      <w:r w:rsidRPr="0084423E">
        <w:rPr>
          <w:rFonts w:ascii="Poppins" w:eastAsia="Times New Roman" w:hAnsi="Poppins" w:cs="Poppins"/>
          <w:i/>
          <w:iCs/>
          <w:color w:val="373737"/>
          <w:kern w:val="0"/>
          <w:bdr w:val="none" w:sz="0" w:space="0" w:color="auto" w:frame="1"/>
          <w:lang w:eastAsia="en-AU"/>
          <w14:ligatures w14:val="none"/>
        </w:rPr>
        <w:t>Piper nigrum</w:t>
      </w:r>
      <w:r w:rsidRPr="0084423E">
        <w:rPr>
          <w:rFonts w:ascii="Poppins" w:eastAsia="Times New Roman" w:hAnsi="Poppins" w:cs="Poppins"/>
          <w:color w:val="373737"/>
          <w:kern w:val="0"/>
          <w:lang w:eastAsia="en-AU"/>
          <w14:ligatures w14:val="none"/>
        </w:rPr>
        <w:t>.</w:t>
      </w:r>
    </w:p>
    <w:p w14:paraId="36B958A8" w14:textId="7C2C2AAD" w:rsidR="0084423E" w:rsidRPr="0084423E" w:rsidRDefault="0084423E" w:rsidP="00907A6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hAnsi="Poppins" w:cs="Poppins"/>
        </w:rPr>
      </w:pPr>
      <w:r w:rsidRPr="0084423E">
        <w:rPr>
          <w:rFonts w:ascii="Poppins" w:hAnsi="Poppins" w:cs="Poppins"/>
        </w:rPr>
        <w:t>-------------------------------------------------------</w:t>
      </w:r>
    </w:p>
    <w:p w14:paraId="5240B3F5" w14:textId="6A5E1786" w:rsidR="00907A6F" w:rsidRPr="0084423E" w:rsidRDefault="00907A6F" w:rsidP="00907A6F">
      <w:pPr>
        <w:shd w:val="clear" w:color="auto" w:fill="FFFFFF"/>
        <w:spacing w:after="0" w:line="312" w:lineRule="atLeast"/>
        <w:textAlignment w:val="baseline"/>
        <w:outlineLvl w:val="2"/>
        <w:rPr>
          <w:rFonts w:ascii="Poppins" w:eastAsia="Times New Roman" w:hAnsi="Poppins" w:cs="Poppins"/>
          <w:color w:val="1E73BE"/>
          <w:kern w:val="0"/>
          <w:lang w:eastAsia="en-AU"/>
          <w14:ligatures w14:val="none"/>
        </w:rPr>
      </w:pPr>
      <w:r w:rsidRPr="0084423E">
        <w:rPr>
          <w:rFonts w:ascii="Poppins" w:eastAsia="Times New Roman" w:hAnsi="Poppins" w:cs="Poppins"/>
          <w:color w:val="1E73BE"/>
          <w:kern w:val="0"/>
          <w:bdr w:val="none" w:sz="0" w:space="0" w:color="auto" w:frame="1"/>
          <w:lang w:eastAsia="en-AU"/>
          <w14:ligatures w14:val="none"/>
        </w:rPr>
        <w:t>GLUCO CHROME:  Specialty formula supporting healthy blood sugar and glucose metabolism. Contains a blend of two forms of chromium with synergistic nutrient co-factors including amino acids; vitamin B3, CoQ10 and Alpha lipoic acid; and True cinnamon. Now contains an exciting, patented polypeptide Bitter Melon extract!</w:t>
      </w:r>
    </w:p>
    <w:p w14:paraId="174498D2" w14:textId="77777777" w:rsidR="00907A6F" w:rsidRPr="0084423E" w:rsidRDefault="00907A6F" w:rsidP="00907A6F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000000"/>
          <w:kern w:val="0"/>
          <w:lang w:eastAsia="en-AU"/>
          <w14:ligatures w14:val="none"/>
        </w:rPr>
      </w:pPr>
      <w:r w:rsidRPr="0084423E">
        <w:rPr>
          <w:rFonts w:ascii="Poppins" w:eastAsia="Times New Roman" w:hAnsi="Poppins" w:cs="Poppins"/>
          <w:color w:val="000000"/>
          <w:kern w:val="0"/>
          <w:lang w:eastAsia="en-AU"/>
          <w14:ligatures w14:val="none"/>
        </w:rPr>
        <w:t xml:space="preserve">This premium supplement contains Chromium picolinate and Chromic chloride hexahydrate; ALA (Alpha lipoic acid); the amino acids cysteine, </w:t>
      </w:r>
      <w:proofErr w:type="gramStart"/>
      <w:r w:rsidRPr="0084423E">
        <w:rPr>
          <w:rFonts w:ascii="Poppins" w:eastAsia="Times New Roman" w:hAnsi="Poppins" w:cs="Poppins"/>
          <w:color w:val="000000"/>
          <w:kern w:val="0"/>
          <w:lang w:eastAsia="en-AU"/>
          <w14:ligatures w14:val="none"/>
        </w:rPr>
        <w:t>glutamine</w:t>
      </w:r>
      <w:proofErr w:type="gramEnd"/>
      <w:r w:rsidRPr="0084423E">
        <w:rPr>
          <w:rFonts w:ascii="Poppins" w:eastAsia="Times New Roman" w:hAnsi="Poppins" w:cs="Poppins"/>
          <w:color w:val="000000"/>
          <w:kern w:val="0"/>
          <w:lang w:eastAsia="en-AU"/>
          <w14:ligatures w14:val="none"/>
        </w:rPr>
        <w:t xml:space="preserve"> and glycine; CoQ10 (Ubidecarenone), Vitamin B3 (nicotinamide) and True Cinnamon (</w:t>
      </w:r>
      <w:r w:rsidRPr="0084423E">
        <w:rPr>
          <w:rFonts w:ascii="Poppins" w:eastAsia="Times New Roman" w:hAnsi="Poppins" w:cs="Poppins"/>
          <w:i/>
          <w:iCs/>
          <w:color w:val="000000"/>
          <w:kern w:val="0"/>
          <w:bdr w:val="none" w:sz="0" w:space="0" w:color="auto" w:frame="1"/>
          <w:lang w:eastAsia="en-AU"/>
          <w14:ligatures w14:val="none"/>
        </w:rPr>
        <w:t>Cinnamomum verum</w:t>
      </w:r>
      <w:r w:rsidRPr="0084423E">
        <w:rPr>
          <w:rFonts w:ascii="Poppins" w:eastAsia="Times New Roman" w:hAnsi="Poppins" w:cs="Poppins"/>
          <w:color w:val="000000"/>
          <w:kern w:val="0"/>
          <w:lang w:eastAsia="en-AU"/>
          <w14:ligatures w14:val="none"/>
        </w:rPr>
        <w:t>) plus a patented form of bitter melon (</w:t>
      </w:r>
      <w:r w:rsidRPr="0084423E">
        <w:rPr>
          <w:rFonts w:ascii="Poppins" w:eastAsia="Times New Roman" w:hAnsi="Poppins" w:cs="Poppins"/>
          <w:i/>
          <w:iCs/>
          <w:color w:val="000000"/>
          <w:kern w:val="0"/>
          <w:bdr w:val="none" w:sz="0" w:space="0" w:color="auto" w:frame="1"/>
          <w:lang w:eastAsia="en-AU"/>
          <w14:ligatures w14:val="none"/>
        </w:rPr>
        <w:t xml:space="preserve">Momordica </w:t>
      </w:r>
      <w:proofErr w:type="spellStart"/>
      <w:r w:rsidRPr="0084423E">
        <w:rPr>
          <w:rFonts w:ascii="Poppins" w:eastAsia="Times New Roman" w:hAnsi="Poppins" w:cs="Poppins"/>
          <w:i/>
          <w:iCs/>
          <w:color w:val="000000"/>
          <w:kern w:val="0"/>
          <w:bdr w:val="none" w:sz="0" w:space="0" w:color="auto" w:frame="1"/>
          <w:lang w:eastAsia="en-AU"/>
          <w14:ligatures w14:val="none"/>
        </w:rPr>
        <w:t>charantia</w:t>
      </w:r>
      <w:proofErr w:type="spellEnd"/>
      <w:r w:rsidRPr="0084423E">
        <w:rPr>
          <w:rFonts w:ascii="Poppins" w:eastAsia="Times New Roman" w:hAnsi="Poppins" w:cs="Poppins"/>
          <w:color w:val="000000"/>
          <w:kern w:val="0"/>
          <w:lang w:eastAsia="en-AU"/>
          <w14:ligatures w14:val="none"/>
        </w:rPr>
        <w:t>).</w:t>
      </w:r>
      <w:r w:rsidRPr="0084423E">
        <w:rPr>
          <w:rFonts w:ascii="Poppins" w:eastAsia="Times New Roman" w:hAnsi="Poppins" w:cs="Poppins"/>
          <w:color w:val="000000"/>
          <w:kern w:val="0"/>
          <w:lang w:eastAsia="en-AU"/>
          <w14:ligatures w14:val="none"/>
        </w:rPr>
        <w:br/>
        <w:t>This innovative blood-glucose-modulating bitter melon polypeptide has been patented in the US, UK, Germany, Italy, France, Switzerland, Japan, and Taiwan, with evidence-based research.</w:t>
      </w:r>
    </w:p>
    <w:p w14:paraId="7C80289A" w14:textId="13B35FB4" w:rsidR="00907A6F" w:rsidRPr="0084423E" w:rsidRDefault="0084423E">
      <w:pPr>
        <w:rPr>
          <w:rFonts w:ascii="Poppins" w:hAnsi="Poppins" w:cs="Poppins"/>
        </w:rPr>
      </w:pPr>
      <w:r>
        <w:rPr>
          <w:rFonts w:ascii="Poppins" w:hAnsi="Poppins" w:cs="Poppins"/>
        </w:rPr>
        <w:t>----------------------------------------------------</w:t>
      </w:r>
    </w:p>
    <w:p w14:paraId="091849D1" w14:textId="77777777" w:rsidR="00907A6F" w:rsidRPr="0084423E" w:rsidRDefault="00907A6F">
      <w:pPr>
        <w:rPr>
          <w:rFonts w:ascii="Poppins" w:hAnsi="Poppins" w:cs="Poppins"/>
        </w:rPr>
      </w:pPr>
    </w:p>
    <w:p w14:paraId="738031F0" w14:textId="4F821748" w:rsidR="00907A6F" w:rsidRPr="0084423E" w:rsidRDefault="00907A6F" w:rsidP="00907A6F">
      <w:pPr>
        <w:shd w:val="clear" w:color="auto" w:fill="FFFFFF"/>
        <w:spacing w:after="0" w:line="450" w:lineRule="atLeast"/>
        <w:textAlignment w:val="baseline"/>
        <w:rPr>
          <w:rFonts w:ascii="Poppins" w:eastAsia="Times New Roman" w:hAnsi="Poppins" w:cs="Poppins"/>
          <w:color w:val="F45E13"/>
          <w:kern w:val="0"/>
          <w:lang w:eastAsia="en-AU"/>
          <w14:ligatures w14:val="none"/>
        </w:rPr>
      </w:pPr>
      <w:r w:rsidRPr="0084423E">
        <w:rPr>
          <w:rFonts w:ascii="Poppins" w:eastAsia="Times New Roman" w:hAnsi="Poppins" w:cs="Poppins"/>
          <w:color w:val="F45E13"/>
          <w:kern w:val="0"/>
          <w:lang w:eastAsia="en-AU"/>
          <w14:ligatures w14:val="none"/>
        </w:rPr>
        <w:lastRenderedPageBreak/>
        <w:t xml:space="preserve">HCL SUPPORT:   Supports healthy digestive system function. Assists in the metabolism of carbohydrates, </w:t>
      </w:r>
      <w:proofErr w:type="gramStart"/>
      <w:r w:rsidRPr="0084423E">
        <w:rPr>
          <w:rFonts w:ascii="Poppins" w:eastAsia="Times New Roman" w:hAnsi="Poppins" w:cs="Poppins"/>
          <w:color w:val="F45E13"/>
          <w:kern w:val="0"/>
          <w:lang w:eastAsia="en-AU"/>
          <w14:ligatures w14:val="none"/>
        </w:rPr>
        <w:t>fats</w:t>
      </w:r>
      <w:proofErr w:type="gramEnd"/>
      <w:r w:rsidRPr="0084423E">
        <w:rPr>
          <w:rFonts w:ascii="Poppins" w:eastAsia="Times New Roman" w:hAnsi="Poppins" w:cs="Poppins"/>
          <w:color w:val="F45E13"/>
          <w:kern w:val="0"/>
          <w:lang w:eastAsia="en-AU"/>
          <w14:ligatures w14:val="none"/>
        </w:rPr>
        <w:t xml:space="preserve"> and proteins, relieves indigestion, colic (wind/gas pain), and abdominal spasms. Stimulates gastric secretions and assists in protein digestion. Contains the herbs Gentian and Ginger supported by nutrients and enzymes.</w:t>
      </w:r>
    </w:p>
    <w:p w14:paraId="1808C00C" w14:textId="77777777" w:rsidR="00907A6F" w:rsidRPr="0084423E" w:rsidRDefault="00907A6F" w:rsidP="00907A6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959595"/>
          <w:kern w:val="0"/>
          <w:lang w:eastAsia="en-AU"/>
          <w14:ligatures w14:val="none"/>
        </w:rPr>
      </w:pPr>
      <w:r w:rsidRPr="0084423E">
        <w:rPr>
          <w:rFonts w:ascii="Poppins" w:eastAsia="Times New Roman" w:hAnsi="Poppins" w:cs="Poppins"/>
          <w:color w:val="959595"/>
          <w:kern w:val="0"/>
          <w:lang w:eastAsia="en-AU"/>
          <w14:ligatures w14:val="none"/>
        </w:rPr>
        <w:t>Supporting healthy digestive function (Protease)</w:t>
      </w:r>
    </w:p>
    <w:p w14:paraId="22BC4994" w14:textId="77777777" w:rsidR="00907A6F" w:rsidRPr="0084423E" w:rsidRDefault="00907A6F" w:rsidP="00907A6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959595"/>
          <w:kern w:val="0"/>
          <w:lang w:eastAsia="en-AU"/>
          <w14:ligatures w14:val="none"/>
        </w:rPr>
      </w:pPr>
      <w:r w:rsidRPr="0084423E">
        <w:rPr>
          <w:rFonts w:ascii="Poppins" w:eastAsia="Times New Roman" w:hAnsi="Poppins" w:cs="Poppins"/>
          <w:color w:val="959595"/>
          <w:kern w:val="0"/>
          <w:lang w:eastAsia="en-AU"/>
          <w14:ligatures w14:val="none"/>
        </w:rPr>
        <w:t>Maintaining healthy immune system function (Zinc)</w:t>
      </w:r>
    </w:p>
    <w:p w14:paraId="2C5F759A" w14:textId="77777777" w:rsidR="00907A6F" w:rsidRPr="0084423E" w:rsidRDefault="00907A6F" w:rsidP="00907A6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959595"/>
          <w:kern w:val="0"/>
          <w:lang w:eastAsia="en-AU"/>
          <w14:ligatures w14:val="none"/>
        </w:rPr>
      </w:pPr>
      <w:r w:rsidRPr="0084423E">
        <w:rPr>
          <w:rFonts w:ascii="Poppins" w:eastAsia="Times New Roman" w:hAnsi="Poppins" w:cs="Poppins"/>
          <w:color w:val="959595"/>
          <w:kern w:val="0"/>
          <w:lang w:eastAsia="en-AU"/>
          <w14:ligatures w14:val="none"/>
        </w:rPr>
        <w:t>Stimulating gastric secretions (Gentian)</w:t>
      </w:r>
    </w:p>
    <w:p w14:paraId="652F6FAE" w14:textId="77777777" w:rsidR="00907A6F" w:rsidRPr="0084423E" w:rsidRDefault="00907A6F" w:rsidP="00907A6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959595"/>
          <w:kern w:val="0"/>
          <w:lang w:eastAsia="en-AU"/>
          <w14:ligatures w14:val="none"/>
        </w:rPr>
      </w:pPr>
      <w:r w:rsidRPr="0084423E">
        <w:rPr>
          <w:rFonts w:ascii="Poppins" w:eastAsia="Times New Roman" w:hAnsi="Poppins" w:cs="Poppins"/>
          <w:color w:val="959595"/>
          <w:kern w:val="0"/>
          <w:lang w:eastAsia="en-AU"/>
          <w14:ligatures w14:val="none"/>
        </w:rPr>
        <w:t>Relieving indigestion (Gentian and Ginger)</w:t>
      </w:r>
    </w:p>
    <w:p w14:paraId="67DC6523" w14:textId="77777777" w:rsidR="00907A6F" w:rsidRPr="0084423E" w:rsidRDefault="00907A6F" w:rsidP="00907A6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959595"/>
          <w:kern w:val="0"/>
          <w:lang w:eastAsia="en-AU"/>
          <w14:ligatures w14:val="none"/>
        </w:rPr>
      </w:pPr>
      <w:r w:rsidRPr="0084423E">
        <w:rPr>
          <w:rFonts w:ascii="Poppins" w:eastAsia="Times New Roman" w:hAnsi="Poppins" w:cs="Poppins"/>
          <w:color w:val="959595"/>
          <w:kern w:val="0"/>
          <w:lang w:eastAsia="en-AU"/>
          <w14:ligatures w14:val="none"/>
        </w:rPr>
        <w:t>Relieving colic (gas/wind) (Ginger)</w:t>
      </w:r>
    </w:p>
    <w:p w14:paraId="0D20E462" w14:textId="77777777" w:rsidR="00907A6F" w:rsidRPr="0084423E" w:rsidRDefault="00907A6F" w:rsidP="00907A6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959595"/>
          <w:kern w:val="0"/>
          <w:lang w:eastAsia="en-AU"/>
          <w14:ligatures w14:val="none"/>
        </w:rPr>
      </w:pPr>
      <w:r w:rsidRPr="0084423E">
        <w:rPr>
          <w:rFonts w:ascii="Poppins" w:eastAsia="Times New Roman" w:hAnsi="Poppins" w:cs="Poppins"/>
          <w:color w:val="959595"/>
          <w:kern w:val="0"/>
          <w:lang w:eastAsia="en-AU"/>
          <w14:ligatures w14:val="none"/>
        </w:rPr>
        <w:t>Relieving flatulence (Ginger and Gentian)</w:t>
      </w:r>
    </w:p>
    <w:p w14:paraId="41E62FF6" w14:textId="77777777" w:rsidR="00907A6F" w:rsidRPr="0084423E" w:rsidRDefault="00907A6F" w:rsidP="00907A6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959595"/>
          <w:kern w:val="0"/>
          <w:lang w:eastAsia="en-AU"/>
          <w14:ligatures w14:val="none"/>
        </w:rPr>
      </w:pPr>
      <w:r w:rsidRPr="0084423E">
        <w:rPr>
          <w:rFonts w:ascii="Poppins" w:eastAsia="Times New Roman" w:hAnsi="Poppins" w:cs="Poppins"/>
          <w:color w:val="959595"/>
          <w:kern w:val="0"/>
          <w:lang w:eastAsia="en-AU"/>
          <w14:ligatures w14:val="none"/>
        </w:rPr>
        <w:t>Assisting protein digestion (Protease)</w:t>
      </w:r>
    </w:p>
    <w:p w14:paraId="36CAB839" w14:textId="77777777" w:rsidR="00907A6F" w:rsidRPr="0084423E" w:rsidRDefault="00907A6F" w:rsidP="00907A6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959595"/>
          <w:kern w:val="0"/>
          <w:lang w:eastAsia="en-AU"/>
          <w14:ligatures w14:val="none"/>
        </w:rPr>
      </w:pPr>
      <w:r w:rsidRPr="0084423E">
        <w:rPr>
          <w:rFonts w:ascii="Poppins" w:eastAsia="Times New Roman" w:hAnsi="Poppins" w:cs="Poppins"/>
          <w:color w:val="959595"/>
          <w:kern w:val="0"/>
          <w:lang w:eastAsia="en-AU"/>
          <w14:ligatures w14:val="none"/>
        </w:rPr>
        <w:t xml:space="preserve">Assisting the metabolism of carbohydrates, </w:t>
      </w:r>
      <w:proofErr w:type="gramStart"/>
      <w:r w:rsidRPr="0084423E">
        <w:rPr>
          <w:rFonts w:ascii="Poppins" w:eastAsia="Times New Roman" w:hAnsi="Poppins" w:cs="Poppins"/>
          <w:color w:val="959595"/>
          <w:kern w:val="0"/>
          <w:lang w:eastAsia="en-AU"/>
          <w14:ligatures w14:val="none"/>
        </w:rPr>
        <w:t>fats</w:t>
      </w:r>
      <w:proofErr w:type="gramEnd"/>
      <w:r w:rsidRPr="0084423E">
        <w:rPr>
          <w:rFonts w:ascii="Poppins" w:eastAsia="Times New Roman" w:hAnsi="Poppins" w:cs="Poppins"/>
          <w:color w:val="959595"/>
          <w:kern w:val="0"/>
          <w:lang w:eastAsia="en-AU"/>
          <w14:ligatures w14:val="none"/>
        </w:rPr>
        <w:t xml:space="preserve"> and proteins (Thiamine, Niacin and Zinc)</w:t>
      </w:r>
    </w:p>
    <w:p w14:paraId="2B3EF846" w14:textId="24121833" w:rsidR="0084423E" w:rsidRPr="0084423E" w:rsidRDefault="00907A6F" w:rsidP="0084423E">
      <w:pPr>
        <w:numPr>
          <w:ilvl w:val="0"/>
          <w:numId w:val="2"/>
        </w:numPr>
        <w:shd w:val="clear" w:color="auto" w:fill="FFFFFF"/>
        <w:spacing w:line="240" w:lineRule="auto"/>
        <w:textAlignment w:val="baseline"/>
        <w:rPr>
          <w:rFonts w:ascii="Poppins" w:eastAsia="Times New Roman" w:hAnsi="Poppins" w:cs="Poppins"/>
          <w:color w:val="959595"/>
          <w:kern w:val="0"/>
          <w:lang w:eastAsia="en-AU"/>
          <w14:ligatures w14:val="none"/>
        </w:rPr>
      </w:pPr>
      <w:r w:rsidRPr="0084423E">
        <w:rPr>
          <w:rFonts w:ascii="Poppins" w:eastAsia="Times New Roman" w:hAnsi="Poppins" w:cs="Poppins"/>
          <w:color w:val="959595"/>
          <w:kern w:val="0"/>
          <w:lang w:eastAsia="en-AU"/>
          <w14:ligatures w14:val="none"/>
        </w:rPr>
        <w:t>Relieving abdominal spasms (Ginger)</w:t>
      </w:r>
    </w:p>
    <w:p w14:paraId="5EB4AD66" w14:textId="2410001F" w:rsidR="0084423E" w:rsidRPr="0084423E" w:rsidRDefault="0084423E" w:rsidP="0084423E">
      <w:pPr>
        <w:shd w:val="clear" w:color="auto" w:fill="FFFFFF"/>
        <w:spacing w:line="240" w:lineRule="auto"/>
        <w:textAlignment w:val="baseline"/>
        <w:rPr>
          <w:rFonts w:ascii="Source Sans Pro" w:eastAsia="Times New Roman" w:hAnsi="Source Sans Pro" w:cs="Times New Roman"/>
          <w:color w:val="959595"/>
          <w:kern w:val="0"/>
          <w:lang w:eastAsia="en-AU"/>
          <w14:ligatures w14:val="none"/>
        </w:rPr>
      </w:pPr>
      <w:r w:rsidRPr="0084423E">
        <w:rPr>
          <w:rFonts w:ascii="Source Sans Pro" w:eastAsia="Times New Roman" w:hAnsi="Source Sans Pro" w:cs="Times New Roman"/>
          <w:color w:val="959595"/>
          <w:kern w:val="0"/>
          <w:lang w:eastAsia="en-AU"/>
          <w14:ligatures w14:val="none"/>
        </w:rPr>
        <w:t>------------------------------------------------------------------------------</w:t>
      </w:r>
    </w:p>
    <w:p w14:paraId="75670215" w14:textId="2F37707B" w:rsidR="0084423E" w:rsidRPr="0084423E" w:rsidRDefault="0084423E" w:rsidP="0084423E">
      <w:pPr>
        <w:shd w:val="clear" w:color="auto" w:fill="FFFFFF"/>
        <w:spacing w:line="240" w:lineRule="auto"/>
        <w:textAlignment w:val="baseline"/>
        <w:rPr>
          <w:rFonts w:ascii="Poppins" w:eastAsia="Times New Roman" w:hAnsi="Poppins" w:cs="Poppins"/>
          <w:color w:val="959595"/>
          <w:kern w:val="0"/>
          <w:lang w:eastAsia="en-AU"/>
          <w14:ligatures w14:val="none"/>
        </w:rPr>
      </w:pPr>
      <w:r w:rsidRPr="0084423E">
        <w:rPr>
          <w:rFonts w:ascii="Poppins" w:eastAsia="Times New Roman" w:hAnsi="Poppins" w:cs="Poppins"/>
          <w:color w:val="959595"/>
          <w:kern w:val="0"/>
          <w:lang w:eastAsia="en-AU"/>
          <w14:ligatures w14:val="none"/>
        </w:rPr>
        <w:t>BIOACTIVE magnesium</w:t>
      </w:r>
    </w:p>
    <w:p w14:paraId="37627C1F" w14:textId="77777777" w:rsidR="0084423E" w:rsidRPr="0084423E" w:rsidRDefault="0084423E" w:rsidP="008442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lang w:eastAsia="en-AU"/>
          <w14:ligatures w14:val="none"/>
        </w:rPr>
      </w:pPr>
      <w:r w:rsidRPr="0084423E">
        <w:rPr>
          <w:rFonts w:ascii="Poppins" w:eastAsia="Times New Roman" w:hAnsi="Poppins" w:cs="Poppins"/>
          <w:color w:val="000000"/>
          <w:kern w:val="0"/>
          <w:lang w:eastAsia="en-AU"/>
          <w14:ligatures w14:val="none"/>
        </w:rPr>
        <w:t>Magnesium supports muscle relaxation, healthy sleeping patterns and bone health</w:t>
      </w:r>
    </w:p>
    <w:p w14:paraId="58407CB7" w14:textId="77777777" w:rsidR="0084423E" w:rsidRPr="0084423E" w:rsidRDefault="0084423E" w:rsidP="0084423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404040"/>
          <w:kern w:val="0"/>
          <w:lang w:eastAsia="en-AU"/>
          <w14:ligatures w14:val="none"/>
        </w:rPr>
      </w:pPr>
      <w:r w:rsidRPr="0084423E">
        <w:rPr>
          <w:rFonts w:ascii="Poppins" w:eastAsia="Times New Roman" w:hAnsi="Poppins" w:cs="Poppins"/>
          <w:color w:val="404040"/>
          <w:kern w:val="0"/>
          <w:lang w:eastAsia="en-AU"/>
          <w14:ligatures w14:val="none"/>
        </w:rPr>
        <w:t>Supports nervous system function</w:t>
      </w:r>
    </w:p>
    <w:p w14:paraId="3CFD4EF3" w14:textId="77777777" w:rsidR="0084423E" w:rsidRPr="0084423E" w:rsidRDefault="0084423E" w:rsidP="0084423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404040"/>
          <w:kern w:val="0"/>
          <w:lang w:eastAsia="en-AU"/>
          <w14:ligatures w14:val="none"/>
        </w:rPr>
      </w:pPr>
      <w:r w:rsidRPr="0084423E">
        <w:rPr>
          <w:rFonts w:ascii="Poppins" w:eastAsia="Times New Roman" w:hAnsi="Poppins" w:cs="Poppins"/>
          <w:color w:val="404040"/>
          <w:kern w:val="0"/>
          <w:lang w:eastAsia="en-AU"/>
          <w14:ligatures w14:val="none"/>
        </w:rPr>
        <w:t>Magnesium and B vitamins assist in neurotransmitter synthesis</w:t>
      </w:r>
    </w:p>
    <w:p w14:paraId="5CCA8B47" w14:textId="77777777" w:rsidR="0084423E" w:rsidRPr="0084423E" w:rsidRDefault="0084423E" w:rsidP="0084423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404040"/>
          <w:kern w:val="0"/>
          <w:lang w:eastAsia="en-AU"/>
          <w14:ligatures w14:val="none"/>
        </w:rPr>
      </w:pPr>
      <w:r w:rsidRPr="0084423E">
        <w:rPr>
          <w:rFonts w:ascii="Poppins" w:eastAsia="Times New Roman" w:hAnsi="Poppins" w:cs="Poppins"/>
          <w:color w:val="404040"/>
          <w:kern w:val="0"/>
          <w:lang w:eastAsia="en-AU"/>
          <w14:ligatures w14:val="none"/>
        </w:rPr>
        <w:t>Supports energy levels</w:t>
      </w:r>
    </w:p>
    <w:p w14:paraId="0EAB621D" w14:textId="77777777" w:rsidR="00907A6F" w:rsidRDefault="00907A6F"/>
    <w:sectPr w:rsidR="00907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5ED8"/>
    <w:multiLevelType w:val="multilevel"/>
    <w:tmpl w:val="9414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F55A1"/>
    <w:multiLevelType w:val="multilevel"/>
    <w:tmpl w:val="A26C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C5996"/>
    <w:multiLevelType w:val="multilevel"/>
    <w:tmpl w:val="1208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6530945">
    <w:abstractNumId w:val="2"/>
  </w:num>
  <w:num w:numId="2" w16cid:durableId="102068809">
    <w:abstractNumId w:val="1"/>
  </w:num>
  <w:num w:numId="3" w16cid:durableId="111214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EA"/>
    <w:rsid w:val="000C642C"/>
    <w:rsid w:val="002A7892"/>
    <w:rsid w:val="002E4D96"/>
    <w:rsid w:val="003235FE"/>
    <w:rsid w:val="0038447E"/>
    <w:rsid w:val="003A455E"/>
    <w:rsid w:val="003F51BB"/>
    <w:rsid w:val="0040112A"/>
    <w:rsid w:val="00407ADB"/>
    <w:rsid w:val="00431855"/>
    <w:rsid w:val="00500405"/>
    <w:rsid w:val="005F6758"/>
    <w:rsid w:val="006D1C94"/>
    <w:rsid w:val="006F588B"/>
    <w:rsid w:val="00751295"/>
    <w:rsid w:val="00784763"/>
    <w:rsid w:val="007931CE"/>
    <w:rsid w:val="0084423E"/>
    <w:rsid w:val="008518B3"/>
    <w:rsid w:val="00907A6F"/>
    <w:rsid w:val="009B4866"/>
    <w:rsid w:val="009E5057"/>
    <w:rsid w:val="009E73C0"/>
    <w:rsid w:val="009F4795"/>
    <w:rsid w:val="009F79BF"/>
    <w:rsid w:val="00A93F03"/>
    <w:rsid w:val="00B330E1"/>
    <w:rsid w:val="00B3493F"/>
    <w:rsid w:val="00B413B2"/>
    <w:rsid w:val="00C33711"/>
    <w:rsid w:val="00CC364D"/>
    <w:rsid w:val="00E47489"/>
    <w:rsid w:val="00E511C3"/>
    <w:rsid w:val="00E936B6"/>
    <w:rsid w:val="00EA327C"/>
    <w:rsid w:val="00F201F1"/>
    <w:rsid w:val="00F331AD"/>
    <w:rsid w:val="00F5423B"/>
    <w:rsid w:val="00FD20D5"/>
    <w:rsid w:val="00FF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54EA9"/>
  <w15:chartTrackingRefBased/>
  <w15:docId w15:val="{8830B878-6C26-4262-B43B-480D78CA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4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624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studley</dc:creator>
  <cp:keywords/>
  <dc:description/>
  <cp:lastModifiedBy>jodie studley</cp:lastModifiedBy>
  <cp:revision>38</cp:revision>
  <dcterms:created xsi:type="dcterms:W3CDTF">2023-06-18T12:33:00Z</dcterms:created>
  <dcterms:modified xsi:type="dcterms:W3CDTF">2023-09-19T04:52:00Z</dcterms:modified>
</cp:coreProperties>
</file>