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258A" w14:textId="77777777" w:rsidR="00680B4F" w:rsidRDefault="00FB7994">
      <w:r>
        <w:t>Treatment Plan Template</w:t>
      </w:r>
    </w:p>
    <w:p w14:paraId="1C99F24E" w14:textId="6D5A8BF8" w:rsidR="00FB7994" w:rsidRDefault="00FB7994">
      <w:r>
        <w:t>Date</w:t>
      </w:r>
      <w:r w:rsidR="008B19B8">
        <w:t xml:space="preserve">: </w:t>
      </w:r>
      <w:r w:rsidR="00F85F77">
        <w:t>30 May 2023</w:t>
      </w:r>
    </w:p>
    <w:p w14:paraId="58F165A3" w14:textId="77777777" w:rsidR="00FB7994" w:rsidRDefault="00FB7994"/>
    <w:p w14:paraId="3FD50D1C" w14:textId="4B496226" w:rsidR="00FB7994" w:rsidRDefault="00FB7994">
      <w:r>
        <w:t xml:space="preserve">Name: </w:t>
      </w:r>
      <w:r w:rsidR="00F85F77">
        <w:t>Ailsa Murphy</w:t>
      </w:r>
    </w:p>
    <w:p w14:paraId="6B64BE6A" w14:textId="70973A2C" w:rsidR="00FB7994" w:rsidRDefault="00FB7994">
      <w:r>
        <w:t xml:space="preserve">Age: </w:t>
      </w:r>
      <w:r w:rsidR="008B19B8">
        <w:t xml:space="preserve"> </w:t>
      </w:r>
      <w:r w:rsidR="00F85F77">
        <w:t>71yo</w:t>
      </w:r>
    </w:p>
    <w:p w14:paraId="12E9E125" w14:textId="77777777" w:rsidR="00FB7994" w:rsidRDefault="00FB7994"/>
    <w:p w14:paraId="316F0D01" w14:textId="7080597C" w:rsidR="00FB7994" w:rsidRDefault="00FB7994">
      <w:r>
        <w:t>Primary Drivers</w:t>
      </w:r>
    </w:p>
    <w:p w14:paraId="06F5D114" w14:textId="23348C31" w:rsidR="004462E9" w:rsidRDefault="004462E9">
      <w:r>
        <w:t xml:space="preserve">Anxiety: </w:t>
      </w:r>
    </w:p>
    <w:p w14:paraId="72928562" w14:textId="20465B5E" w:rsidR="004462E9" w:rsidRDefault="00D20D11" w:rsidP="004462E9">
      <w:pPr>
        <w:pStyle w:val="ListParagraph"/>
        <w:numPr>
          <w:ilvl w:val="0"/>
          <w:numId w:val="3"/>
        </w:numPr>
      </w:pPr>
      <w:r>
        <w:t>Gilbert’s Syndrome?</w:t>
      </w:r>
      <w:r w:rsidR="002A13FC">
        <w:t xml:space="preserve"> (high or high normal Bilirubin and normal Liver Enzymes – AST, ALT, GGT, ALP</w:t>
      </w:r>
      <w:r w:rsidR="00CA72AA">
        <w:t xml:space="preserve"> – check previous blood tests</w:t>
      </w:r>
      <w:r w:rsidR="002A13FC">
        <w:t>)</w:t>
      </w:r>
    </w:p>
    <w:p w14:paraId="7E7619A8" w14:textId="2EB861F3" w:rsidR="00DA1A88" w:rsidRDefault="00DA1A88" w:rsidP="004462E9">
      <w:pPr>
        <w:pStyle w:val="ListParagraph"/>
        <w:numPr>
          <w:ilvl w:val="0"/>
          <w:numId w:val="3"/>
        </w:numPr>
      </w:pPr>
      <w:r>
        <w:t>Genetics SNPs</w:t>
      </w:r>
    </w:p>
    <w:p w14:paraId="67365DE3" w14:textId="67CCD2CD" w:rsidR="004462E9" w:rsidRDefault="004462E9" w:rsidP="004462E9">
      <w:pPr>
        <w:pStyle w:val="ListParagraph"/>
        <w:numPr>
          <w:ilvl w:val="0"/>
          <w:numId w:val="5"/>
        </w:numPr>
      </w:pPr>
      <w:r>
        <w:t>Issues with Folate metabolism</w:t>
      </w:r>
    </w:p>
    <w:p w14:paraId="37BFEB60" w14:textId="0CFAC7ED" w:rsidR="004462E9" w:rsidRDefault="004462E9" w:rsidP="004462E9">
      <w:pPr>
        <w:pStyle w:val="ListParagraph"/>
        <w:numPr>
          <w:ilvl w:val="0"/>
          <w:numId w:val="5"/>
        </w:numPr>
      </w:pPr>
      <w:r>
        <w:t>Choline and Betaine metabolism</w:t>
      </w:r>
    </w:p>
    <w:p w14:paraId="0BD48BDE" w14:textId="19639BF6" w:rsidR="004462E9" w:rsidRDefault="004462E9" w:rsidP="004462E9"/>
    <w:p w14:paraId="1D62DA73" w14:textId="18034758" w:rsidR="004462E9" w:rsidRDefault="004462E9" w:rsidP="004462E9">
      <w:r>
        <w:t>Immune system</w:t>
      </w:r>
    </w:p>
    <w:p w14:paraId="50D4AAEC" w14:textId="49BDB1F4" w:rsidR="004462E9" w:rsidRDefault="004462E9" w:rsidP="00182761">
      <w:pPr>
        <w:pStyle w:val="ListParagraph"/>
        <w:numPr>
          <w:ilvl w:val="0"/>
          <w:numId w:val="6"/>
        </w:numPr>
      </w:pPr>
      <w:r>
        <w:t>Genetic S</w:t>
      </w:r>
      <w:r w:rsidR="00CA72AA">
        <w:t>NPs</w:t>
      </w:r>
    </w:p>
    <w:p w14:paraId="20DBBFD9" w14:textId="38E13218" w:rsidR="004462E9" w:rsidRDefault="004462E9" w:rsidP="00CA72AA">
      <w:pPr>
        <w:pStyle w:val="ListParagraph"/>
        <w:numPr>
          <w:ilvl w:val="1"/>
          <w:numId w:val="6"/>
        </w:numPr>
      </w:pPr>
      <w:r>
        <w:t>Trouble converting beta-carotene to vitamin A</w:t>
      </w:r>
    </w:p>
    <w:p w14:paraId="4FFBF76B" w14:textId="3A055851" w:rsidR="00CA72AA" w:rsidRDefault="00BA062E" w:rsidP="00CA72AA">
      <w:pPr>
        <w:pStyle w:val="ListParagraph"/>
        <w:numPr>
          <w:ilvl w:val="1"/>
          <w:numId w:val="6"/>
        </w:numPr>
      </w:pPr>
      <w:r>
        <w:t>Vitamin D</w:t>
      </w:r>
    </w:p>
    <w:p w14:paraId="4B36B07A" w14:textId="168D4A10" w:rsidR="00182761" w:rsidRDefault="00182761" w:rsidP="00182761"/>
    <w:p w14:paraId="455F08A0" w14:textId="18D58368" w:rsidR="00182761" w:rsidRDefault="00182761" w:rsidP="00182761">
      <w:r>
        <w:t>Weight Gain</w:t>
      </w:r>
    </w:p>
    <w:p w14:paraId="521EE953" w14:textId="7A19EA79" w:rsidR="00182761" w:rsidRDefault="00182761" w:rsidP="00CA72AA">
      <w:pPr>
        <w:pStyle w:val="ListParagraph"/>
        <w:numPr>
          <w:ilvl w:val="0"/>
          <w:numId w:val="6"/>
        </w:numPr>
      </w:pPr>
      <w:r>
        <w:t>Anxiety?  - Reducing anxiety – help digestion and absorption of nutrients</w:t>
      </w:r>
    </w:p>
    <w:p w14:paraId="4F4515FF" w14:textId="742879CA" w:rsidR="00CA72AA" w:rsidRDefault="00CA72AA" w:rsidP="00CA72AA">
      <w:pPr>
        <w:pStyle w:val="ListParagraph"/>
        <w:numPr>
          <w:ilvl w:val="0"/>
          <w:numId w:val="6"/>
        </w:numPr>
      </w:pPr>
      <w:r>
        <w:t xml:space="preserve">Digestion – not producing enough enzymes to break down food?  </w:t>
      </w:r>
    </w:p>
    <w:p w14:paraId="18D02D6C" w14:textId="77777777" w:rsidR="00FB7994" w:rsidRDefault="00FB7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984"/>
        <w:gridCol w:w="2552"/>
      </w:tblGrid>
      <w:tr w:rsidR="00FB7994" w14:paraId="65D53C33" w14:textId="77777777" w:rsidTr="00CA72AA">
        <w:tc>
          <w:tcPr>
            <w:tcW w:w="2830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552" w:type="dxa"/>
          </w:tcPr>
          <w:p w14:paraId="01E9583C" w14:textId="77777777" w:rsidR="00FB7994" w:rsidRDefault="00FB7994"/>
        </w:tc>
        <w:tc>
          <w:tcPr>
            <w:tcW w:w="1984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CA72AA">
        <w:tc>
          <w:tcPr>
            <w:tcW w:w="2830" w:type="dxa"/>
          </w:tcPr>
          <w:p w14:paraId="407352FC" w14:textId="77777777" w:rsidR="00FB7994" w:rsidRDefault="00FB7994">
            <w:r>
              <w:t>Blood Pressure</w:t>
            </w:r>
          </w:p>
        </w:tc>
        <w:tc>
          <w:tcPr>
            <w:tcW w:w="2552" w:type="dxa"/>
          </w:tcPr>
          <w:p w14:paraId="23435AF3" w14:textId="77777777" w:rsidR="00FB7994" w:rsidRDefault="00FB7994"/>
        </w:tc>
        <w:tc>
          <w:tcPr>
            <w:tcW w:w="1984" w:type="dxa"/>
          </w:tcPr>
          <w:p w14:paraId="6A04E81A" w14:textId="2DC25D7C" w:rsidR="00FB7994" w:rsidRDefault="004462E9">
            <w:r>
              <w:t>160/67</w:t>
            </w:r>
          </w:p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CA72AA">
        <w:tc>
          <w:tcPr>
            <w:tcW w:w="2830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552" w:type="dxa"/>
          </w:tcPr>
          <w:p w14:paraId="78A9FD2F" w14:textId="77777777" w:rsidR="00FB7994" w:rsidRDefault="00FB7994"/>
        </w:tc>
        <w:tc>
          <w:tcPr>
            <w:tcW w:w="1984" w:type="dxa"/>
          </w:tcPr>
          <w:p w14:paraId="2C62F746" w14:textId="6FEF8899" w:rsidR="00FB7994" w:rsidRDefault="004462E9">
            <w:r>
              <w:t>65</w:t>
            </w:r>
          </w:p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CA72AA">
        <w:tc>
          <w:tcPr>
            <w:tcW w:w="2830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552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984" w:type="dxa"/>
          </w:tcPr>
          <w:p w14:paraId="53493225" w14:textId="77777777" w:rsidR="0020267F" w:rsidRDefault="00D33747">
            <w:r>
              <w:t>4.9</w:t>
            </w:r>
          </w:p>
          <w:p w14:paraId="4CB9940C" w14:textId="43BD782E" w:rsidR="00D20D11" w:rsidRDefault="00D20D11">
            <w:r w:rsidRPr="00CA72AA">
              <w:rPr>
                <w:highlight w:val="yellow"/>
              </w:rPr>
              <w:t>10</w:t>
            </w:r>
            <w:r w:rsidR="00CA72AA" w:rsidRPr="00CA72AA">
              <w:rPr>
                <w:highlight w:val="yellow"/>
              </w:rPr>
              <w:t xml:space="preserve"> (High)</w:t>
            </w:r>
          </w:p>
        </w:tc>
        <w:tc>
          <w:tcPr>
            <w:tcW w:w="2552" w:type="dxa"/>
          </w:tcPr>
          <w:p w14:paraId="63A4575D" w14:textId="77777777" w:rsidR="00FB7994" w:rsidRDefault="008B19B8">
            <w:r>
              <w:t>&lt;4.95</w:t>
            </w:r>
          </w:p>
          <w:p w14:paraId="067167CE" w14:textId="7E15E7C8" w:rsidR="0020267F" w:rsidRDefault="002A13FC">
            <w:r>
              <w:t>4</w:t>
            </w:r>
            <w:r w:rsidR="0020267F">
              <w:t xml:space="preserve"> - </w:t>
            </w:r>
            <w:r>
              <w:t>7</w:t>
            </w:r>
          </w:p>
        </w:tc>
      </w:tr>
      <w:tr w:rsidR="008B19B8" w14:paraId="1FC94CCC" w14:textId="77777777" w:rsidTr="00CA72AA">
        <w:tc>
          <w:tcPr>
            <w:tcW w:w="2830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552" w:type="dxa"/>
          </w:tcPr>
          <w:p w14:paraId="7ECFAAED" w14:textId="77777777" w:rsidR="008B19B8" w:rsidRDefault="008B19B8"/>
        </w:tc>
        <w:tc>
          <w:tcPr>
            <w:tcW w:w="1984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CA72AA">
        <w:tc>
          <w:tcPr>
            <w:tcW w:w="2830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552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984" w:type="dxa"/>
          </w:tcPr>
          <w:p w14:paraId="70740900" w14:textId="2E8A3579" w:rsidR="00D33747" w:rsidRDefault="00D33747">
            <w:r>
              <w:t>5.2</w:t>
            </w:r>
          </w:p>
          <w:p w14:paraId="6985F7E4" w14:textId="07321FBA" w:rsidR="008B19B8" w:rsidRDefault="00D33747">
            <w:r>
              <w:t>3</w:t>
            </w:r>
          </w:p>
          <w:p w14:paraId="00F7DFCF" w14:textId="420ED72A" w:rsidR="00D33747" w:rsidRDefault="00D33747">
            <w:r>
              <w:t>1.86</w:t>
            </w:r>
          </w:p>
          <w:p w14:paraId="438E030D" w14:textId="20C6B332" w:rsidR="00D33747" w:rsidRDefault="00D33747">
            <w:r>
              <w:t>0.8</w:t>
            </w:r>
          </w:p>
        </w:tc>
        <w:tc>
          <w:tcPr>
            <w:tcW w:w="2552" w:type="dxa"/>
          </w:tcPr>
          <w:p w14:paraId="26C1E605" w14:textId="77777777" w:rsidR="00FB7994" w:rsidRDefault="008B19B8">
            <w:r>
              <w:t>3.6 – 7.3</w:t>
            </w:r>
          </w:p>
          <w:p w14:paraId="20A7A2ED" w14:textId="4A879A13" w:rsidR="008B19B8" w:rsidRDefault="00D33747">
            <w:r>
              <w:t>&lt;4.1</w:t>
            </w:r>
          </w:p>
          <w:p w14:paraId="67AD0A36" w14:textId="2C53D514" w:rsidR="008B19B8" w:rsidRDefault="00D33747">
            <w:r>
              <w:t>&gt;1.09</w:t>
            </w:r>
          </w:p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CA72AA">
        <w:tc>
          <w:tcPr>
            <w:tcW w:w="2830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552" w:type="dxa"/>
          </w:tcPr>
          <w:p w14:paraId="00F85CCC" w14:textId="77777777" w:rsidR="00641F91" w:rsidRDefault="00641F91">
            <w:r>
              <w:t>Creatinine</w:t>
            </w:r>
          </w:p>
          <w:p w14:paraId="794C17A6" w14:textId="669EDC4B" w:rsidR="00641F91" w:rsidRDefault="00641F91">
            <w:r>
              <w:t>eGFR</w:t>
            </w:r>
          </w:p>
        </w:tc>
        <w:tc>
          <w:tcPr>
            <w:tcW w:w="1984" w:type="dxa"/>
          </w:tcPr>
          <w:p w14:paraId="2F54A95E" w14:textId="77777777" w:rsidR="001E70B9" w:rsidRDefault="00D33747">
            <w:r>
              <w:t>66</w:t>
            </w:r>
          </w:p>
          <w:p w14:paraId="7734453F" w14:textId="33E16906" w:rsidR="00D33747" w:rsidRDefault="00D33747">
            <w:r>
              <w:t>82</w:t>
            </w:r>
          </w:p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2B516B2A" w14:textId="06E1E3BD" w:rsidR="00641F91" w:rsidRDefault="00641F91">
            <w:r>
              <w:t>&gt;59.  Ideal &gt;90</w:t>
            </w:r>
          </w:p>
        </w:tc>
      </w:tr>
      <w:tr w:rsidR="00641F91" w14:paraId="4EA350AE" w14:textId="77777777" w:rsidTr="00CA72AA">
        <w:tc>
          <w:tcPr>
            <w:tcW w:w="2830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552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74D701B4" w14:textId="77777777" w:rsidR="00641F91" w:rsidRDefault="00641F91">
            <w:r>
              <w:t>ALP</w:t>
            </w:r>
          </w:p>
          <w:p w14:paraId="5FD6A237" w14:textId="6AE54CD8" w:rsidR="00D33747" w:rsidRDefault="00D33747">
            <w:r>
              <w:t>Bili</w:t>
            </w:r>
            <w:r w:rsidR="00D20D11">
              <w:t>r</w:t>
            </w:r>
            <w:r>
              <w:t>ubin</w:t>
            </w:r>
          </w:p>
        </w:tc>
        <w:tc>
          <w:tcPr>
            <w:tcW w:w="1984" w:type="dxa"/>
          </w:tcPr>
          <w:p w14:paraId="7D1B6C3E" w14:textId="77777777" w:rsidR="001E70B9" w:rsidRDefault="00D33747">
            <w:r>
              <w:t>15</w:t>
            </w:r>
          </w:p>
          <w:p w14:paraId="0E1D38DA" w14:textId="77777777" w:rsidR="00D33747" w:rsidRDefault="00D33747">
            <w:r>
              <w:t>17</w:t>
            </w:r>
          </w:p>
          <w:p w14:paraId="38DF2509" w14:textId="77777777" w:rsidR="00D33747" w:rsidRDefault="00D33747">
            <w:r>
              <w:t>14</w:t>
            </w:r>
          </w:p>
          <w:p w14:paraId="74D81368" w14:textId="77777777" w:rsidR="00D33747" w:rsidRDefault="00D33747">
            <w:r>
              <w:t>41</w:t>
            </w:r>
          </w:p>
          <w:p w14:paraId="4819F33E" w14:textId="22DF4731" w:rsidR="00D33747" w:rsidRDefault="00D33747">
            <w:r w:rsidRPr="00D33747">
              <w:rPr>
                <w:highlight w:val="yellow"/>
              </w:rPr>
              <w:t>17</w:t>
            </w:r>
          </w:p>
        </w:tc>
        <w:tc>
          <w:tcPr>
            <w:tcW w:w="2552" w:type="dxa"/>
          </w:tcPr>
          <w:p w14:paraId="213F18EB" w14:textId="77777777" w:rsidR="00641F91" w:rsidRDefault="001E70B9">
            <w:r>
              <w:t>Ideal &lt;40 high normal</w:t>
            </w:r>
          </w:p>
          <w:p w14:paraId="3D20DB73" w14:textId="2C744E7C" w:rsidR="001E70B9" w:rsidRDefault="001E70B9">
            <w:r>
              <w:t>&lt;35</w:t>
            </w:r>
          </w:p>
          <w:p w14:paraId="20B7B5DF" w14:textId="77777777" w:rsidR="001E70B9" w:rsidRDefault="001E70B9">
            <w:r>
              <w:t>&lt;45</w:t>
            </w:r>
          </w:p>
          <w:p w14:paraId="2CA4C401" w14:textId="77777777" w:rsidR="00D20D11" w:rsidRDefault="00D20D11">
            <w:r>
              <w:t>30-115</w:t>
            </w:r>
          </w:p>
          <w:p w14:paraId="26957481" w14:textId="1CFF52F7" w:rsidR="00D20D11" w:rsidRDefault="00D20D11">
            <w:r>
              <w:t>&lt;16</w:t>
            </w:r>
          </w:p>
        </w:tc>
      </w:tr>
      <w:tr w:rsidR="00FB7994" w14:paraId="6A87A826" w14:textId="77777777" w:rsidTr="00CA72AA">
        <w:tc>
          <w:tcPr>
            <w:tcW w:w="2830" w:type="dxa"/>
          </w:tcPr>
          <w:p w14:paraId="45D3228F" w14:textId="47EBF55B" w:rsidR="00FB7994" w:rsidRDefault="00641F91">
            <w:r>
              <w:t xml:space="preserve">Thyroid </w:t>
            </w:r>
            <w:r w:rsidR="00FB7994">
              <w:t>Function</w:t>
            </w:r>
          </w:p>
        </w:tc>
        <w:tc>
          <w:tcPr>
            <w:tcW w:w="2552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77777777" w:rsidR="00FB7994" w:rsidRDefault="00FB7994">
            <w:r>
              <w:t>T3</w:t>
            </w:r>
          </w:p>
          <w:p w14:paraId="6BBB33B7" w14:textId="77777777" w:rsidR="00FB7994" w:rsidRDefault="00FB7994">
            <w:r>
              <w:t>Antibodies</w:t>
            </w:r>
          </w:p>
        </w:tc>
        <w:tc>
          <w:tcPr>
            <w:tcW w:w="1984" w:type="dxa"/>
          </w:tcPr>
          <w:p w14:paraId="07BBD6FD" w14:textId="1FA9EE29" w:rsidR="00FB7994" w:rsidRDefault="00D33747">
            <w:r>
              <w:t>1.6</w:t>
            </w:r>
          </w:p>
        </w:tc>
        <w:tc>
          <w:tcPr>
            <w:tcW w:w="2552" w:type="dxa"/>
          </w:tcPr>
          <w:p w14:paraId="4C3363C7" w14:textId="17D45837" w:rsidR="00FB7994" w:rsidRDefault="00D33747">
            <w:r>
              <w:t>Ideal 1 - 2</w:t>
            </w:r>
          </w:p>
        </w:tc>
      </w:tr>
      <w:tr w:rsidR="00FB7994" w14:paraId="0BB1B022" w14:textId="77777777" w:rsidTr="00CA72AA">
        <w:tc>
          <w:tcPr>
            <w:tcW w:w="2830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552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77777777" w:rsidR="00FB7994" w:rsidRDefault="00FB7994">
            <w:r>
              <w:t xml:space="preserve">B12 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984" w:type="dxa"/>
          </w:tcPr>
          <w:p w14:paraId="1B5CF11A" w14:textId="5DA3F16F" w:rsidR="00392505" w:rsidRDefault="00D33747" w:rsidP="00392505">
            <w:r w:rsidRPr="00D20D11">
              <w:rPr>
                <w:highlight w:val="yellow"/>
              </w:rPr>
              <w:t>60</w:t>
            </w:r>
            <w:r w:rsidR="00F85F77">
              <w:rPr>
                <w:highlight w:val="yellow"/>
              </w:rPr>
              <w:t xml:space="preserve"> (low Normal)</w:t>
            </w:r>
          </w:p>
          <w:p w14:paraId="1A824F0C" w14:textId="2B8AED6B" w:rsidR="001E70B9" w:rsidRDefault="001E70B9"/>
        </w:tc>
        <w:tc>
          <w:tcPr>
            <w:tcW w:w="2552" w:type="dxa"/>
          </w:tcPr>
          <w:p w14:paraId="141F3144" w14:textId="4043E1EC" w:rsidR="00FB7994" w:rsidRDefault="00D33747">
            <w:r>
              <w:t>50 - 150</w:t>
            </w:r>
          </w:p>
        </w:tc>
      </w:tr>
      <w:tr w:rsidR="00FB7994" w14:paraId="29E63394" w14:textId="77777777" w:rsidTr="00CA72AA">
        <w:tc>
          <w:tcPr>
            <w:tcW w:w="2830" w:type="dxa"/>
          </w:tcPr>
          <w:p w14:paraId="3ABEC532" w14:textId="2A019B84" w:rsidR="00FB7994" w:rsidRDefault="008B19B8">
            <w:r>
              <w:t>Iron Studies</w:t>
            </w:r>
          </w:p>
          <w:p w14:paraId="439FD586" w14:textId="77777777" w:rsidR="00FB7994" w:rsidRDefault="00FB7994"/>
        </w:tc>
        <w:tc>
          <w:tcPr>
            <w:tcW w:w="2552" w:type="dxa"/>
          </w:tcPr>
          <w:p w14:paraId="65CF3EA8" w14:textId="7933A098" w:rsidR="00FB7994" w:rsidRDefault="008B19B8">
            <w:r>
              <w:t>Ferritin</w:t>
            </w:r>
          </w:p>
        </w:tc>
        <w:tc>
          <w:tcPr>
            <w:tcW w:w="1984" w:type="dxa"/>
          </w:tcPr>
          <w:p w14:paraId="5AA3B016" w14:textId="1638D418" w:rsidR="00FB7994" w:rsidRDefault="00D33747">
            <w:r w:rsidRPr="00D20D11">
              <w:rPr>
                <w:highlight w:val="yellow"/>
              </w:rPr>
              <w:t>179</w:t>
            </w:r>
          </w:p>
        </w:tc>
        <w:tc>
          <w:tcPr>
            <w:tcW w:w="2552" w:type="dxa"/>
          </w:tcPr>
          <w:p w14:paraId="54A71BE6" w14:textId="6A429D1C" w:rsidR="00FB7994" w:rsidRDefault="008B19B8">
            <w:r>
              <w:t>Ideal &lt; 100</w:t>
            </w:r>
          </w:p>
        </w:tc>
      </w:tr>
    </w:tbl>
    <w:p w14:paraId="7A46E7F7" w14:textId="77777777" w:rsidR="00FB7994" w:rsidRDefault="00FB7994"/>
    <w:p w14:paraId="0D3DDC6E" w14:textId="439E861E" w:rsidR="00FB7994" w:rsidRDefault="00FB7994">
      <w:r>
        <w:lastRenderedPageBreak/>
        <w:t xml:space="preserve">Naturopathic Assessment </w:t>
      </w:r>
    </w:p>
    <w:p w14:paraId="338C0E28" w14:textId="0CFD5373" w:rsidR="00CA72AA" w:rsidRDefault="00CA72AA"/>
    <w:p w14:paraId="6F693C2F" w14:textId="77777777" w:rsidR="00FB7994" w:rsidRDefault="00FB7994"/>
    <w:p w14:paraId="3336BCC1" w14:textId="1BE5E18F" w:rsidR="00FB7994" w:rsidRDefault="00FB7994">
      <w:r>
        <w:t>Additional Testing</w:t>
      </w:r>
    </w:p>
    <w:p w14:paraId="5D0AE6AA" w14:textId="17C77EE7" w:rsidR="00CA72AA" w:rsidRDefault="00CA72AA">
      <w:r>
        <w:t>Homocysteine, B12</w:t>
      </w:r>
    </w:p>
    <w:p w14:paraId="55F3FE52" w14:textId="77777777" w:rsidR="00FB7994" w:rsidRDefault="00FB7994"/>
    <w:p w14:paraId="0C707133" w14:textId="6D77095D" w:rsidR="00FB7994" w:rsidRDefault="00FB7994">
      <w:r>
        <w:t>Health Goals</w:t>
      </w:r>
    </w:p>
    <w:p w14:paraId="0AAF2388" w14:textId="4E93BC47" w:rsidR="00CA72AA" w:rsidRDefault="00CA72AA" w:rsidP="00CA72AA">
      <w:pPr>
        <w:pStyle w:val="ListParagraph"/>
        <w:numPr>
          <w:ilvl w:val="0"/>
          <w:numId w:val="9"/>
        </w:numPr>
      </w:pPr>
      <w:r>
        <w:t>Reduce Anxiety</w:t>
      </w:r>
    </w:p>
    <w:p w14:paraId="0F5D722B" w14:textId="5DBD29BA" w:rsidR="00CA72AA" w:rsidRDefault="00CA72AA" w:rsidP="00CA72AA">
      <w:pPr>
        <w:pStyle w:val="ListParagraph"/>
        <w:numPr>
          <w:ilvl w:val="0"/>
          <w:numId w:val="9"/>
        </w:numPr>
      </w:pPr>
      <w:r>
        <w:t>Weight Gain</w:t>
      </w:r>
    </w:p>
    <w:p w14:paraId="3CF6A4DB" w14:textId="753FF1F4" w:rsidR="00CA72AA" w:rsidRDefault="00CA72AA" w:rsidP="00CA72AA">
      <w:pPr>
        <w:pStyle w:val="ListParagraph"/>
        <w:numPr>
          <w:ilvl w:val="0"/>
          <w:numId w:val="9"/>
        </w:numPr>
      </w:pPr>
      <w:r>
        <w:t>Improve Immunity</w:t>
      </w:r>
    </w:p>
    <w:p w14:paraId="50B36A19" w14:textId="77777777" w:rsidR="00FB7994" w:rsidRDefault="00FB7994"/>
    <w:p w14:paraId="0DFA203F" w14:textId="5B5C240E" w:rsidR="00FB7994" w:rsidRDefault="006B0A08">
      <w:r>
        <w:t xml:space="preserve">Additional Recommendations </w:t>
      </w:r>
    </w:p>
    <w:p w14:paraId="78E01981" w14:textId="48D62AF2" w:rsidR="00CA72AA" w:rsidRDefault="00CA72AA">
      <w:r>
        <w:t>Eat Choline rich foods – see DNA Report for shopping list</w:t>
      </w:r>
    </w:p>
    <w:p w14:paraId="4FB3B839" w14:textId="77777777" w:rsidR="006B0A08" w:rsidRDefault="006B0A08"/>
    <w:p w14:paraId="3CAF4A69" w14:textId="246D9A59" w:rsidR="006B0A08" w:rsidRDefault="006B0A08">
      <w:r>
        <w:t>Active Treatment Plan</w:t>
      </w:r>
    </w:p>
    <w:p w14:paraId="1BC6FCEF" w14:textId="17BF3264" w:rsidR="0074767A" w:rsidRDefault="0074767A">
      <w:r>
        <w:t>Stage 1: 1 – 2 months</w:t>
      </w:r>
    </w:p>
    <w:p w14:paraId="1381C2B6" w14:textId="45CA3D63" w:rsidR="0074767A" w:rsidRDefault="0074767A">
      <w:r>
        <w:t>Support Anxiety</w:t>
      </w:r>
    </w:p>
    <w:p w14:paraId="3800199E" w14:textId="76E382AF" w:rsidR="00CA72AA" w:rsidRDefault="0074767A" w:rsidP="00AE08D3">
      <w:pPr>
        <w:pStyle w:val="ListParagraph"/>
        <w:numPr>
          <w:ilvl w:val="0"/>
          <w:numId w:val="7"/>
        </w:numPr>
      </w:pPr>
      <w:r>
        <w:t xml:space="preserve">Nutrients: Folate, </w:t>
      </w:r>
      <w:r w:rsidR="00182761">
        <w:t xml:space="preserve">B2, B3, </w:t>
      </w:r>
      <w:r>
        <w:t>choline</w:t>
      </w:r>
    </w:p>
    <w:p w14:paraId="11196DEF" w14:textId="3306CBD0" w:rsidR="00CA72AA" w:rsidRDefault="00CA72AA" w:rsidP="00AE08D3">
      <w:pPr>
        <w:pStyle w:val="ListParagraph"/>
        <w:numPr>
          <w:ilvl w:val="0"/>
          <w:numId w:val="7"/>
        </w:numPr>
      </w:pPr>
      <w:r>
        <w:t>Herbal Tincture (Calming digestion and liver/gall bladder tonic)</w:t>
      </w:r>
    </w:p>
    <w:p w14:paraId="2F2A983F" w14:textId="67BF7BDF" w:rsidR="0074767A" w:rsidRDefault="0074767A" w:rsidP="00AE08D3">
      <w:pPr>
        <w:pStyle w:val="ListParagraph"/>
        <w:numPr>
          <w:ilvl w:val="0"/>
          <w:numId w:val="7"/>
        </w:numPr>
      </w:pPr>
      <w:r>
        <w:t xml:space="preserve">Gilberts? </w:t>
      </w:r>
      <w:r w:rsidR="00182761">
        <w:t xml:space="preserve"> - see handout</w:t>
      </w:r>
    </w:p>
    <w:p w14:paraId="2CD8DD1B" w14:textId="660E1370" w:rsidR="004462E9" w:rsidRDefault="004462E9">
      <w:r>
        <w:t>Support Immunity coming into winter</w:t>
      </w:r>
    </w:p>
    <w:p w14:paraId="450C9058" w14:textId="2BDAC960" w:rsidR="004462E9" w:rsidRDefault="004462E9" w:rsidP="00182761">
      <w:pPr>
        <w:pStyle w:val="ListParagraph"/>
        <w:numPr>
          <w:ilvl w:val="0"/>
          <w:numId w:val="8"/>
        </w:numPr>
      </w:pPr>
      <w:r>
        <w:t>Nutrients</w:t>
      </w:r>
      <w:r w:rsidR="00182761">
        <w:t xml:space="preserve"> – Vitamin D, A (+Zinc, C)</w:t>
      </w:r>
    </w:p>
    <w:p w14:paraId="5028851B" w14:textId="121036BA" w:rsidR="004462E9" w:rsidRDefault="004462E9" w:rsidP="00182761">
      <w:pPr>
        <w:pStyle w:val="ListParagraph"/>
        <w:numPr>
          <w:ilvl w:val="0"/>
          <w:numId w:val="8"/>
        </w:numPr>
      </w:pPr>
      <w:r>
        <w:t>Weight gain – Get digestion working</w:t>
      </w:r>
      <w:r w:rsidR="00182761">
        <w:t xml:space="preserve"> (reducing Anxiety)</w:t>
      </w:r>
    </w:p>
    <w:p w14:paraId="7474F891" w14:textId="77777777" w:rsidR="006B0A08" w:rsidRDefault="006B0A08"/>
    <w:p w14:paraId="20B1483D" w14:textId="2C66F3AE" w:rsidR="008D2E96" w:rsidRDefault="006B0A08">
      <w:r>
        <w:t>Stage 2</w:t>
      </w:r>
      <w:r w:rsidR="00CA72AA">
        <w:t xml:space="preserve">: </w:t>
      </w:r>
      <w:r w:rsidR="008D2E96">
        <w:t xml:space="preserve"> </w:t>
      </w:r>
      <w:r w:rsidR="00CA72AA">
        <w:t>2 – 4 months</w:t>
      </w:r>
    </w:p>
    <w:p w14:paraId="049F2E36" w14:textId="50D31C12" w:rsidR="00CA72AA" w:rsidRDefault="00CA72AA">
      <w:r>
        <w:t>Review blood tests for homocysteine and B12.</w:t>
      </w:r>
    </w:p>
    <w:p w14:paraId="4DE8AF63" w14:textId="17D7F7CF" w:rsidR="00C8016B" w:rsidRDefault="00C8016B">
      <w:r>
        <w:t>If Gilbert’s (check previous blood tests) – discuss supporting strategies</w:t>
      </w:r>
    </w:p>
    <w:p w14:paraId="6648DD7A" w14:textId="71F7F732" w:rsidR="00C8016B" w:rsidRDefault="004462E9" w:rsidP="00C8016B">
      <w:r>
        <w:t xml:space="preserve">Monitor </w:t>
      </w:r>
    </w:p>
    <w:p w14:paraId="4E261EA8" w14:textId="3A4AE53B" w:rsidR="00CA72AA" w:rsidRDefault="00CA72AA" w:rsidP="00CA72AA">
      <w:pPr>
        <w:pStyle w:val="ListParagraph"/>
        <w:numPr>
          <w:ilvl w:val="0"/>
          <w:numId w:val="10"/>
        </w:numPr>
      </w:pPr>
      <w:r>
        <w:t>W</w:t>
      </w:r>
      <w:r w:rsidR="004462E9">
        <w:t>eight gain</w:t>
      </w:r>
      <w:r>
        <w:t xml:space="preserve"> - look at dietary strategies</w:t>
      </w:r>
    </w:p>
    <w:p w14:paraId="5797AE9B" w14:textId="4006A651" w:rsidR="004462E9" w:rsidRDefault="00CA72AA" w:rsidP="00CA72AA">
      <w:pPr>
        <w:pStyle w:val="ListParagraph"/>
        <w:numPr>
          <w:ilvl w:val="0"/>
          <w:numId w:val="10"/>
        </w:numPr>
      </w:pPr>
      <w:r>
        <w:t>A</w:t>
      </w:r>
      <w:r w:rsidR="004462E9">
        <w:t>nxiety</w:t>
      </w:r>
      <w:r>
        <w:t xml:space="preserve"> </w:t>
      </w:r>
    </w:p>
    <w:p w14:paraId="5A275AEC" w14:textId="2D1CD9FE" w:rsidR="005D0F21" w:rsidRDefault="005D0F21" w:rsidP="005D0F21">
      <w:r>
        <w:t xml:space="preserve">Order blood tests for End of August – recheck Vitamin D, General chemistry, cholesterol, homocysteine – as needed. </w:t>
      </w:r>
    </w:p>
    <w:p w14:paraId="0BEF24D4" w14:textId="77777777" w:rsidR="0074767A" w:rsidRDefault="0074767A">
      <w:bookmarkStart w:id="0" w:name="_GoBack"/>
      <w:bookmarkEnd w:id="0"/>
    </w:p>
    <w:p w14:paraId="411F0C2D" w14:textId="170782AE" w:rsidR="006B0A08" w:rsidRDefault="006B0A08">
      <w:r>
        <w:t>Stage 3</w:t>
      </w:r>
      <w:r w:rsidR="00CA72AA">
        <w:t>: 4 - 6 months</w:t>
      </w:r>
    </w:p>
    <w:p w14:paraId="162CFC1E" w14:textId="785D2EE6" w:rsidR="00F32A16" w:rsidRDefault="00F32A16">
      <w:r>
        <w:t>Review Blood tests</w:t>
      </w:r>
    </w:p>
    <w:p w14:paraId="4D76D965" w14:textId="6A545325" w:rsidR="004462E9" w:rsidRDefault="004462E9">
      <w:r>
        <w:t>Long term health</w:t>
      </w:r>
    </w:p>
    <w:p w14:paraId="35870C37" w14:textId="1869EA36" w:rsidR="004462E9" w:rsidRDefault="00F32A16" w:rsidP="00F32A16">
      <w:pPr>
        <w:pStyle w:val="ListParagraph"/>
        <w:numPr>
          <w:ilvl w:val="0"/>
          <w:numId w:val="11"/>
        </w:numPr>
      </w:pPr>
      <w:r>
        <w:t>Dietary strategies for folate</w:t>
      </w:r>
      <w:r w:rsidR="004462E9">
        <w:t xml:space="preserve"> metabolism</w:t>
      </w:r>
    </w:p>
    <w:p w14:paraId="513793B8" w14:textId="29DD19D4" w:rsidR="00971390" w:rsidRDefault="00F32A16" w:rsidP="00F32A16">
      <w:pPr>
        <w:pStyle w:val="ListParagraph"/>
        <w:numPr>
          <w:ilvl w:val="0"/>
          <w:numId w:val="11"/>
        </w:numPr>
      </w:pPr>
      <w:r>
        <w:t>Strategies to support</w:t>
      </w:r>
      <w:r w:rsidR="00971390">
        <w:t xml:space="preserve"> density (vitamin D, Boron, Mn</w:t>
      </w:r>
      <w:r w:rsidR="002A13FC">
        <w:t>, phytoestrogens</w:t>
      </w:r>
      <w:r w:rsidR="00CA72AA">
        <w:t>, K2</w:t>
      </w:r>
      <w:r w:rsidR="00971390">
        <w:t>)</w:t>
      </w:r>
    </w:p>
    <w:p w14:paraId="22349FA0" w14:textId="4BFCBCAF" w:rsidR="00F32A16" w:rsidRDefault="00F32A16" w:rsidP="00F32A16">
      <w:pPr>
        <w:pStyle w:val="ListParagraph"/>
        <w:numPr>
          <w:ilvl w:val="0"/>
          <w:numId w:val="11"/>
        </w:numPr>
      </w:pPr>
      <w:r>
        <w:t xml:space="preserve">Support good gut health </w:t>
      </w:r>
    </w:p>
    <w:p w14:paraId="5F22F862" w14:textId="77777777" w:rsidR="006B0A08" w:rsidRDefault="006B0A08"/>
    <w:p w14:paraId="15C4E071" w14:textId="5A463E84" w:rsidR="006B0A08" w:rsidRDefault="006B0A08">
      <w:r>
        <w:t>Total Recommended Visits</w:t>
      </w:r>
      <w:r w:rsidR="00CA72AA">
        <w:t>: 3 – 5 depending on progress.</w:t>
      </w:r>
    </w:p>
    <w:p w14:paraId="55544FD1" w14:textId="77777777" w:rsidR="008D2E96" w:rsidRDefault="008D2E96"/>
    <w:p w14:paraId="3CE30BE5" w14:textId="367CBFA0" w:rsidR="006B0A08" w:rsidRDefault="006B0A08">
      <w:r>
        <w:t>Transition to Maintenance Plan</w:t>
      </w:r>
    </w:p>
    <w:p w14:paraId="6AD020C8" w14:textId="6F1AD207" w:rsidR="0074767A" w:rsidRDefault="0074767A">
      <w:r>
        <w:t>Long Term: bone health, cardiovascular health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40F"/>
    <w:multiLevelType w:val="hybridMultilevel"/>
    <w:tmpl w:val="6B04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6A75"/>
    <w:multiLevelType w:val="hybridMultilevel"/>
    <w:tmpl w:val="A9C0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F429E"/>
    <w:multiLevelType w:val="hybridMultilevel"/>
    <w:tmpl w:val="B980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6B28"/>
    <w:multiLevelType w:val="hybridMultilevel"/>
    <w:tmpl w:val="E7AE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83A2C"/>
    <w:multiLevelType w:val="hybridMultilevel"/>
    <w:tmpl w:val="E970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A73CA"/>
    <w:multiLevelType w:val="hybridMultilevel"/>
    <w:tmpl w:val="9FA8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F44F4"/>
    <w:multiLevelType w:val="hybridMultilevel"/>
    <w:tmpl w:val="F10A9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36D3D"/>
    <w:multiLevelType w:val="hybridMultilevel"/>
    <w:tmpl w:val="2F46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873B0"/>
    <w:multiLevelType w:val="hybridMultilevel"/>
    <w:tmpl w:val="1542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761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1E70B9"/>
    <w:rsid w:val="0020267F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13FC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2505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62E9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0F21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4767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71390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62E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8016B"/>
    <w:rsid w:val="00C90C17"/>
    <w:rsid w:val="00C95C43"/>
    <w:rsid w:val="00C96359"/>
    <w:rsid w:val="00C97BA9"/>
    <w:rsid w:val="00CA72AA"/>
    <w:rsid w:val="00CC1150"/>
    <w:rsid w:val="00CC3A73"/>
    <w:rsid w:val="00CD1CE4"/>
    <w:rsid w:val="00CD7C48"/>
    <w:rsid w:val="00CF2C6A"/>
    <w:rsid w:val="00D0568B"/>
    <w:rsid w:val="00D0779E"/>
    <w:rsid w:val="00D11DA4"/>
    <w:rsid w:val="00D20D11"/>
    <w:rsid w:val="00D23011"/>
    <w:rsid w:val="00D23B14"/>
    <w:rsid w:val="00D27D05"/>
    <w:rsid w:val="00D33747"/>
    <w:rsid w:val="00D5579C"/>
    <w:rsid w:val="00D6789B"/>
    <w:rsid w:val="00D853D7"/>
    <w:rsid w:val="00DA1A88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2A16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85F77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2023-05-25T12:54:00Z</dcterms:created>
  <dcterms:modified xsi:type="dcterms:W3CDTF">2023-05-30T07:07:00Z</dcterms:modified>
</cp:coreProperties>
</file>