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F9E5" w14:textId="1F869665" w:rsidR="00CD37E1" w:rsidRDefault="00596040">
      <w:r>
        <w:t xml:space="preserve">Return Consultation </w:t>
      </w:r>
      <w:proofErr w:type="gramStart"/>
      <w:r>
        <w:t>02/07/2024</w:t>
      </w:r>
      <w:proofErr w:type="gramEnd"/>
    </w:p>
    <w:p w14:paraId="21E1534E" w14:textId="77777777" w:rsidR="00596040" w:rsidRDefault="00596040"/>
    <w:p w14:paraId="778B69F3" w14:textId="63B34002" w:rsidR="00596040" w:rsidRDefault="00596040">
      <w:r>
        <w:t xml:space="preserve">Main complaint: PCOS? Diagnosed by gynaecologist, seeks for support in regulating high normal glucose levels. HbA1c normal high end/ Pre-diabetes. See </w:t>
      </w:r>
      <w:proofErr w:type="gramStart"/>
      <w:r>
        <w:t>pathology</w:t>
      </w:r>
      <w:proofErr w:type="gramEnd"/>
    </w:p>
    <w:p w14:paraId="090342DE" w14:textId="2C2C4FF0" w:rsidR="00596040" w:rsidRDefault="00596040">
      <w:r>
        <w:t>Gynaecologist: Yazmin OCP and review in 1 month. Suggested Inositol. Did Ultrasound on consult: 2cm Myoma, endometriosis in 1 ovary, multiple cysts in ovary. DDx PCOS.</w:t>
      </w:r>
    </w:p>
    <w:p w14:paraId="0D9938C3" w14:textId="10153BEB" w:rsidR="00596040" w:rsidRDefault="00596040">
      <w:r>
        <w:t>The Patch (Black cohosh, valerian, oat s seeds, etc) used 1 month ago, good results for sleep. Perimenopause?</w:t>
      </w:r>
    </w:p>
    <w:p w14:paraId="569DED52" w14:textId="6B4644F3" w:rsidR="00596040" w:rsidRDefault="00596040">
      <w:r>
        <w:t xml:space="preserve">Better sleep, does not wake up at night very </w:t>
      </w:r>
      <w:proofErr w:type="gramStart"/>
      <w:r>
        <w:t>often</w:t>
      </w:r>
      <w:proofErr w:type="gramEnd"/>
    </w:p>
    <w:p w14:paraId="27427109" w14:textId="7421853A" w:rsidR="00596040" w:rsidRDefault="00596040">
      <w:r>
        <w:t xml:space="preserve">Diet: Balanced, craves sweets, likes cakes and cookies. </w:t>
      </w:r>
    </w:p>
    <w:p w14:paraId="6ACDC887" w14:textId="6EA68F73" w:rsidR="00596040" w:rsidRDefault="00596040">
      <w:proofErr w:type="spellStart"/>
      <w:r>
        <w:t>Px</w:t>
      </w:r>
      <w:proofErr w:type="spellEnd"/>
      <w:r>
        <w:t xml:space="preserve">: </w:t>
      </w:r>
      <w:proofErr w:type="spellStart"/>
      <w:r>
        <w:t>Myo</w:t>
      </w:r>
      <w:proofErr w:type="spellEnd"/>
      <w:r>
        <w:t xml:space="preserve"> Inositol 2g/day to start up to 4g/day (gradually increasing) before </w:t>
      </w:r>
      <w:proofErr w:type="gramStart"/>
      <w:r>
        <w:t>foods</w:t>
      </w:r>
      <w:proofErr w:type="gramEnd"/>
    </w:p>
    <w:p w14:paraId="15303255" w14:textId="6922253C" w:rsidR="00596040" w:rsidRDefault="00596040">
      <w:proofErr w:type="spellStart"/>
      <w:r>
        <w:t>Metibol</w:t>
      </w:r>
      <w:proofErr w:type="spellEnd"/>
      <w:r>
        <w:t xml:space="preserve"> </w:t>
      </w:r>
      <w:proofErr w:type="spellStart"/>
      <w:r>
        <w:t>Xcell</w:t>
      </w:r>
      <w:proofErr w:type="spellEnd"/>
      <w:r>
        <w:t>: 1 capsule/day with foods</w:t>
      </w:r>
    </w:p>
    <w:p w14:paraId="7C09BC30" w14:textId="0BE75FBA" w:rsidR="00596040" w:rsidRDefault="00596040">
      <w:r>
        <w:t xml:space="preserve">Low Gi-foods, ACV, Salad first then fats and protein, last carbs. Include protein shake in afternoon to reduce sweet cravings. Suggestions for foods with Inositol, chromium and cinnamon. </w:t>
      </w:r>
    </w:p>
    <w:p w14:paraId="503A4633" w14:textId="77777777" w:rsidR="00596040" w:rsidRDefault="00596040"/>
    <w:p w14:paraId="7C2A8F21" w14:textId="77777777" w:rsidR="00596040" w:rsidRDefault="00596040"/>
    <w:sectPr w:rsidR="00596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40"/>
    <w:rsid w:val="00596040"/>
    <w:rsid w:val="00CD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74D3B"/>
  <w15:chartTrackingRefBased/>
  <w15:docId w15:val="{7E587671-DFF4-904F-981D-8C777E49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 Salinas</dc:creator>
  <cp:keywords/>
  <dc:description/>
  <cp:lastModifiedBy>Antonio Silva Salinas</cp:lastModifiedBy>
  <cp:revision>1</cp:revision>
  <dcterms:created xsi:type="dcterms:W3CDTF">2024-07-02T09:27:00Z</dcterms:created>
  <dcterms:modified xsi:type="dcterms:W3CDTF">2024-07-04T08:17:00Z</dcterms:modified>
</cp:coreProperties>
</file>