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40"/>
          <w:szCs w:val="40"/>
        </w:rPr>
      </w:pPr>
      <w:r>
        <w:rPr>
          <w:sz w:val="38"/>
          <w:szCs w:val="38"/>
          <w:rtl w:val="0"/>
          <w:lang w:val="pt-PT"/>
        </w:rPr>
        <w:t>[</w:t>
      </w:r>
      <w:r>
        <w:rPr>
          <w:sz w:val="38"/>
          <w:szCs w:val="38"/>
          <w:rtl w:val="0"/>
          <w:lang w:val="en-US"/>
        </w:rPr>
        <w:t>Gut support formula</w:t>
      </w:r>
      <w:r>
        <w:rPr>
          <w:sz w:val="40"/>
          <w:szCs w:val="40"/>
          <w:rtl w:val="0"/>
          <w:lang w:val="pt-PT"/>
        </w:rPr>
        <w:t>]</w:t>
      </w:r>
    </w:p>
    <w:p>
      <w:pPr>
        <w:pStyle w:val="Body"/>
      </w:pPr>
    </w:p>
    <w:p>
      <w:pPr>
        <w:pStyle w:val="Body"/>
      </w:pPr>
    </w:p>
    <w:tbl>
      <w:tblPr>
        <w:tblW w:w="90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47"/>
        <w:gridCol w:w="1256"/>
        <w:gridCol w:w="330"/>
        <w:gridCol w:w="1172"/>
        <w:gridCol w:w="200"/>
        <w:gridCol w:w="1301"/>
        <w:gridCol w:w="332"/>
        <w:gridCol w:w="1454"/>
        <w:gridCol w:w="1217"/>
      </w:tblGrid>
      <w:tr>
        <w:tblPrEx>
          <w:shd w:val="clear" w:color="auto" w:fill="cdd4e9"/>
        </w:tblPrEx>
        <w:trPr>
          <w:trHeight w:val="1157" w:hRule="atLeast"/>
        </w:trPr>
        <w:tc>
          <w:tcPr>
            <w:tcW w:type="dxa" w:w="30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Patient Name: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Harry Zerafa</w:t>
            </w:r>
          </w:p>
          <w:p>
            <w:pPr>
              <w:pStyle w:val="Body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30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DOB:</w:t>
            </w:r>
          </w:p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03/08/2013</w:t>
            </w:r>
          </w:p>
        </w:tc>
        <w:tc>
          <w:tcPr>
            <w:tcW w:type="dxa" w:w="300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Contact Address: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0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Date:</w:t>
            </w:r>
            <w:r>
              <w:rPr>
                <w:shd w:val="nil" w:color="auto" w:fill="auto"/>
                <w:rtl w:val="0"/>
                <w:lang w:val="en-US"/>
              </w:rPr>
              <w:t xml:space="preserve"> 06/08/2024</w:t>
            </w:r>
          </w:p>
        </w:tc>
        <w:tc>
          <w:tcPr>
            <w:tcW w:type="dxa" w:w="450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Duration:</w:t>
            </w:r>
            <w:r>
              <w:rPr>
                <w:shd w:val="nil" w:color="auto" w:fill="auto"/>
                <w:rtl w:val="0"/>
                <w:lang w:val="en-US"/>
              </w:rPr>
              <w:t xml:space="preserve"> 4 weeks 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9009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57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Ingredient Name: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A:  g/day</w:t>
            </w:r>
          </w:p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B:  How many days </w:t>
            </w:r>
          </w:p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C:  Total ingredient amount (g)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(A x B)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D:  Cost/g ($)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E:  Total cost amount ($) (C x D)</w:t>
            </w:r>
          </w:p>
        </w:tc>
      </w:tr>
      <w:tr>
        <w:tblPrEx>
          <w:shd w:val="clear" w:color="auto" w:fill="cdd4e9"/>
        </w:tblPrEx>
        <w:trPr>
          <w:trHeight w:val="66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Ariya Synergy Inulin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4g day</w:t>
            </w:r>
          </w:p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</w:t>
            </w:r>
          </w:p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112g</w:t>
            </w:r>
          </w:p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1.00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11.20</w:t>
            </w:r>
          </w:p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Ariya PHGG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8g</w:t>
            </w:r>
          </w:p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</w:t>
            </w:r>
          </w:p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224g</w:t>
            </w:r>
          </w:p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1.00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2.24</w:t>
            </w:r>
          </w:p>
        </w:tc>
      </w:tr>
      <w:tr>
        <w:tblPrEx>
          <w:shd w:val="clear" w:color="auto" w:fill="cdd4e9"/>
        </w:tblPrEx>
        <w:trPr>
          <w:trHeight w:val="66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Rn Labs Glutamine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1.5g</w:t>
            </w:r>
          </w:p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</w:t>
            </w:r>
          </w:p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42g</w:t>
            </w:r>
          </w:p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1.00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4.2</w:t>
            </w:r>
          </w:p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Containers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3.30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3.30</w:t>
            </w:r>
          </w:p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Total amount/day (g)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13.5</w:t>
            </w:r>
          </w:p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Total cost: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Total amount/day (spoons)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9009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Instructions for use &amp; storage:</w:t>
            </w:r>
          </w:p>
        </w:tc>
        <w:tc>
          <w:tcPr>
            <w:tcW w:type="dxa" w:w="7262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Take once a day mixed into water, juice or smoothie.</w:t>
            </w:r>
          </w:p>
        </w:tc>
      </w:tr>
    </w:tbl>
    <w:p>
      <w:pPr>
        <w:pStyle w:val="Body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