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A911F" w14:textId="49D1C2D3" w:rsidR="00CC6442" w:rsidRDefault="00CC64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000864" w14:paraId="464FCD1C" w14:textId="77777777" w:rsidTr="00000864">
        <w:tc>
          <w:tcPr>
            <w:tcW w:w="4505" w:type="dxa"/>
          </w:tcPr>
          <w:p w14:paraId="60FA6685" w14:textId="77777777" w:rsidR="00CC6442" w:rsidRDefault="00CC6442" w:rsidP="00000864">
            <w:pPr>
              <w:rPr>
                <w:sz w:val="32"/>
                <w:szCs w:val="32"/>
                <w:lang w:val="en-AU"/>
              </w:rPr>
            </w:pPr>
            <w:r>
              <w:rPr>
                <w:sz w:val="32"/>
                <w:szCs w:val="32"/>
                <w:lang w:val="en-AU"/>
              </w:rPr>
              <w:t>CASSIE HOWER</w:t>
            </w:r>
          </w:p>
          <w:p w14:paraId="21D00291" w14:textId="77777777" w:rsidR="00CC6442" w:rsidRDefault="00CC6442" w:rsidP="00000864">
            <w:pPr>
              <w:rPr>
                <w:sz w:val="32"/>
                <w:szCs w:val="32"/>
                <w:lang w:val="en-AU"/>
              </w:rPr>
            </w:pPr>
            <w:r>
              <w:rPr>
                <w:sz w:val="32"/>
                <w:szCs w:val="32"/>
                <w:lang w:val="en-AU"/>
              </w:rPr>
              <w:t>HERBALIST</w:t>
            </w:r>
          </w:p>
          <w:p w14:paraId="631AD7AA" w14:textId="75FDB9DB" w:rsidR="00000864" w:rsidRPr="00000864" w:rsidRDefault="00000864" w:rsidP="00000864">
            <w:pPr>
              <w:rPr>
                <w:sz w:val="32"/>
                <w:szCs w:val="32"/>
                <w:lang w:val="en-AU"/>
              </w:rPr>
            </w:pPr>
            <w:r w:rsidRPr="00000864">
              <w:rPr>
                <w:sz w:val="32"/>
                <w:szCs w:val="32"/>
                <w:lang w:val="en-AU"/>
              </w:rPr>
              <w:t>PLANTS + PASSION</w:t>
            </w:r>
          </w:p>
          <w:p w14:paraId="78ABEB13" w14:textId="67E7EE8A" w:rsidR="00000864" w:rsidRDefault="00000000" w:rsidP="00000864">
            <w:pPr>
              <w:rPr>
                <w:lang w:val="en-AU"/>
              </w:rPr>
            </w:pPr>
            <w:hyperlink r:id="rId5" w:history="1">
              <w:r w:rsidR="00A26FBA" w:rsidRPr="00582AB6">
                <w:rPr>
                  <w:rStyle w:val="Hyperlink"/>
                  <w:lang w:val="en-AU"/>
                </w:rPr>
                <w:t>cassie@plantsandpassion.com</w:t>
              </w:r>
            </w:hyperlink>
          </w:p>
          <w:p w14:paraId="5A44413D" w14:textId="7EC29356" w:rsidR="00000864" w:rsidRDefault="00000000">
            <w:pPr>
              <w:rPr>
                <w:lang w:val="en-AU"/>
              </w:rPr>
            </w:pPr>
            <w:hyperlink r:id="rId6" w:history="1">
              <w:r w:rsidR="00A26FBA" w:rsidRPr="00582AB6">
                <w:rPr>
                  <w:rStyle w:val="Hyperlink"/>
                  <w:lang w:val="en-AU"/>
                </w:rPr>
                <w:t>www.plantsandpassion.com.au</w:t>
              </w:r>
            </w:hyperlink>
          </w:p>
          <w:p w14:paraId="2763D3A4" w14:textId="77777777" w:rsidR="00A26FBA" w:rsidRDefault="00A26FBA">
            <w:pPr>
              <w:rPr>
                <w:lang w:val="en-AU"/>
              </w:rPr>
            </w:pPr>
          </w:p>
          <w:p w14:paraId="3CF70E34" w14:textId="2508FD4E" w:rsidR="00A26FBA" w:rsidRDefault="00A26FBA" w:rsidP="00A26FBA">
            <w:pPr>
              <w:rPr>
                <w:lang w:val="en-AU"/>
              </w:rPr>
            </w:pPr>
            <w:r>
              <w:rPr>
                <w:lang w:val="en-AU"/>
              </w:rPr>
              <w:t>DATE:</w:t>
            </w:r>
            <w:r w:rsidR="003C6955">
              <w:rPr>
                <w:lang w:val="en-AU"/>
              </w:rPr>
              <w:t xml:space="preserve"> 2 October 2024</w:t>
            </w:r>
          </w:p>
          <w:p w14:paraId="59604E0A" w14:textId="77777777" w:rsidR="00A26FBA" w:rsidRPr="00A26FBA" w:rsidRDefault="00A26FBA" w:rsidP="00A26FBA">
            <w:pPr>
              <w:rPr>
                <w:lang w:val="en-AU"/>
              </w:rPr>
            </w:pPr>
          </w:p>
          <w:p w14:paraId="2909CCFD" w14:textId="7F28C025" w:rsidR="00A26FBA" w:rsidRPr="00A26FBA" w:rsidRDefault="00A26FBA" w:rsidP="00A26FBA">
            <w:pPr>
              <w:rPr>
                <w:sz w:val="32"/>
                <w:szCs w:val="32"/>
                <w:lang w:val="en-AU"/>
              </w:rPr>
            </w:pPr>
            <w:r w:rsidRPr="00A26FBA">
              <w:rPr>
                <w:sz w:val="32"/>
                <w:szCs w:val="32"/>
                <w:lang w:val="en-AU"/>
              </w:rPr>
              <w:t>PRESCRIPTION FOR:</w:t>
            </w:r>
          </w:p>
          <w:p w14:paraId="06727477" w14:textId="77777777" w:rsidR="00A26FBA" w:rsidRDefault="00A26FBA">
            <w:pPr>
              <w:rPr>
                <w:lang w:val="en-AU"/>
              </w:rPr>
            </w:pPr>
          </w:p>
          <w:p w14:paraId="7666328F" w14:textId="76A9805C" w:rsidR="00A26FBA" w:rsidRPr="00A26FBA" w:rsidRDefault="003C6955">
            <w:pPr>
              <w:rPr>
                <w:b/>
                <w:bCs/>
                <w:sz w:val="32"/>
                <w:szCs w:val="32"/>
                <w:lang w:val="en-AU"/>
              </w:rPr>
            </w:pPr>
            <w:r>
              <w:rPr>
                <w:b/>
                <w:bCs/>
                <w:sz w:val="32"/>
                <w:szCs w:val="32"/>
                <w:lang w:val="en-AU"/>
              </w:rPr>
              <w:t xml:space="preserve">Natalia </w:t>
            </w:r>
            <w:proofErr w:type="spellStart"/>
            <w:r>
              <w:rPr>
                <w:b/>
                <w:bCs/>
                <w:sz w:val="32"/>
                <w:szCs w:val="32"/>
                <w:lang w:val="en-AU"/>
              </w:rPr>
              <w:t>Sojak</w:t>
            </w:r>
            <w:proofErr w:type="spellEnd"/>
          </w:p>
        </w:tc>
        <w:tc>
          <w:tcPr>
            <w:tcW w:w="4505" w:type="dxa"/>
          </w:tcPr>
          <w:p w14:paraId="49AE7F20" w14:textId="77777777" w:rsidR="00000864" w:rsidRDefault="00000864" w:rsidP="00000864">
            <w:pPr>
              <w:jc w:val="right"/>
              <w:rPr>
                <w:lang w:val="en-AU"/>
              </w:rPr>
            </w:pPr>
            <w:r>
              <w:rPr>
                <w:noProof/>
                <w:lang w:eastAsia="en-GB"/>
              </w:rPr>
              <w:drawing>
                <wp:inline distT="0" distB="0" distL="0" distR="0" wp14:anchorId="05C72E81" wp14:editId="18025C82">
                  <wp:extent cx="2348421" cy="225431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s Light.jpg"/>
                          <pic:cNvPicPr/>
                        </pic:nvPicPr>
                        <pic:blipFill>
                          <a:blip r:embed="rId7">
                            <a:extLst>
                              <a:ext uri="{28A0092B-C50C-407E-A947-70E740481C1C}">
                                <a14:useLocalDpi xmlns:a14="http://schemas.microsoft.com/office/drawing/2010/main" val="0"/>
                              </a:ext>
                            </a:extLst>
                          </a:blip>
                          <a:stretch>
                            <a:fillRect/>
                          </a:stretch>
                        </pic:blipFill>
                        <pic:spPr>
                          <a:xfrm>
                            <a:off x="0" y="0"/>
                            <a:ext cx="2506392" cy="2405954"/>
                          </a:xfrm>
                          <a:prstGeom prst="rect">
                            <a:avLst/>
                          </a:prstGeom>
                        </pic:spPr>
                      </pic:pic>
                    </a:graphicData>
                  </a:graphic>
                </wp:inline>
              </w:drawing>
            </w:r>
          </w:p>
        </w:tc>
      </w:tr>
      <w:tr w:rsidR="00000864" w14:paraId="2C5339D0" w14:textId="77777777" w:rsidTr="006E338F">
        <w:tc>
          <w:tcPr>
            <w:tcW w:w="4505" w:type="dxa"/>
          </w:tcPr>
          <w:p w14:paraId="40A129A3" w14:textId="704F0F99" w:rsidR="00D000E1" w:rsidRDefault="00D000E1">
            <w:pPr>
              <w:rPr>
                <w:lang w:val="en-AU"/>
              </w:rPr>
            </w:pPr>
          </w:p>
        </w:tc>
        <w:tc>
          <w:tcPr>
            <w:tcW w:w="4505" w:type="dxa"/>
          </w:tcPr>
          <w:p w14:paraId="6EC590DC" w14:textId="70AF74F3" w:rsidR="00000864" w:rsidRDefault="00000864" w:rsidP="00A26FBA">
            <w:pPr>
              <w:jc w:val="right"/>
              <w:rPr>
                <w:lang w:val="en-AU"/>
              </w:rPr>
            </w:pPr>
          </w:p>
        </w:tc>
      </w:tr>
    </w:tbl>
    <w:tbl>
      <w:tblPr>
        <w:tblW w:w="8954" w:type="dxa"/>
        <w:tblInd w:w="113" w:type="dxa"/>
        <w:tblLayout w:type="fixed"/>
        <w:tblLook w:val="04A0" w:firstRow="1" w:lastRow="0" w:firstColumn="1" w:lastColumn="0" w:noHBand="0" w:noVBand="1"/>
      </w:tblPr>
      <w:tblGrid>
        <w:gridCol w:w="8954"/>
      </w:tblGrid>
      <w:tr w:rsidR="00560CF5" w14:paraId="01AD3BF9" w14:textId="77777777" w:rsidTr="00AB2449">
        <w:trPr>
          <w:trHeight w:val="300"/>
        </w:trPr>
        <w:tc>
          <w:tcPr>
            <w:tcW w:w="8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699D9" w14:textId="77777777" w:rsidR="00560CF5" w:rsidRPr="00560CF5" w:rsidRDefault="00560CF5" w:rsidP="00CC6442">
            <w:pPr>
              <w:spacing w:line="276" w:lineRule="auto"/>
              <w:rPr>
                <w:rFonts w:ascii="Calibri" w:eastAsia="Times New Roman" w:hAnsi="Calibri"/>
                <w:color w:val="000000"/>
                <w:sz w:val="22"/>
                <w:szCs w:val="22"/>
              </w:rPr>
            </w:pPr>
            <w:r w:rsidRPr="00560CF5">
              <w:rPr>
                <w:rFonts w:ascii="Calibri" w:eastAsia="Times New Roman" w:hAnsi="Calibri"/>
                <w:color w:val="000000"/>
                <w:sz w:val="22"/>
                <w:szCs w:val="22"/>
              </w:rPr>
              <w:t>Treatment aims:</w:t>
            </w:r>
          </w:p>
          <w:p w14:paraId="299784FA" w14:textId="77777777" w:rsidR="00560CF5" w:rsidRDefault="00560CF5" w:rsidP="00CC6442">
            <w:pPr>
              <w:spacing w:line="276" w:lineRule="auto"/>
              <w:rPr>
                <w:rFonts w:ascii="Calibri" w:eastAsia="Times New Roman" w:hAnsi="Calibri"/>
                <w:color w:val="000000"/>
                <w:sz w:val="22"/>
                <w:szCs w:val="22"/>
              </w:rPr>
            </w:pPr>
          </w:p>
          <w:p w14:paraId="1949ACC2" w14:textId="1CA713E5" w:rsidR="00560CF5" w:rsidRDefault="00A81A2E" w:rsidP="00560CF5">
            <w:pPr>
              <w:pStyle w:val="ListParagraph"/>
              <w:numPr>
                <w:ilvl w:val="0"/>
                <w:numId w:val="4"/>
              </w:numPr>
              <w:spacing w:line="276" w:lineRule="auto"/>
              <w:rPr>
                <w:rFonts w:ascii="Calibri" w:eastAsia="Times New Roman" w:hAnsi="Calibri"/>
                <w:color w:val="000000"/>
                <w:sz w:val="22"/>
                <w:szCs w:val="22"/>
              </w:rPr>
            </w:pPr>
            <w:r>
              <w:rPr>
                <w:rFonts w:ascii="Calibri" w:eastAsia="Times New Roman" w:hAnsi="Calibri"/>
                <w:color w:val="000000"/>
                <w:sz w:val="22"/>
                <w:szCs w:val="22"/>
              </w:rPr>
              <w:t xml:space="preserve">Support and modulate immune system </w:t>
            </w:r>
            <w:proofErr w:type="gramStart"/>
            <w:r>
              <w:rPr>
                <w:rFonts w:ascii="Calibri" w:eastAsia="Times New Roman" w:hAnsi="Calibri"/>
                <w:color w:val="000000"/>
                <w:sz w:val="22"/>
                <w:szCs w:val="22"/>
              </w:rPr>
              <w:t>function</w:t>
            </w:r>
            <w:proofErr w:type="gramEnd"/>
          </w:p>
          <w:p w14:paraId="7E074E42" w14:textId="2C767E8D" w:rsidR="00A81A2E" w:rsidRDefault="00EC0BAF" w:rsidP="00560CF5">
            <w:pPr>
              <w:pStyle w:val="ListParagraph"/>
              <w:numPr>
                <w:ilvl w:val="0"/>
                <w:numId w:val="4"/>
              </w:numPr>
              <w:spacing w:line="276" w:lineRule="auto"/>
              <w:rPr>
                <w:rFonts w:ascii="Calibri" w:eastAsia="Times New Roman" w:hAnsi="Calibri"/>
                <w:color w:val="000000"/>
                <w:sz w:val="22"/>
                <w:szCs w:val="22"/>
              </w:rPr>
            </w:pPr>
            <w:r>
              <w:rPr>
                <w:rFonts w:ascii="Calibri" w:eastAsia="Times New Roman" w:hAnsi="Calibri"/>
                <w:color w:val="000000"/>
                <w:sz w:val="22"/>
                <w:szCs w:val="22"/>
              </w:rPr>
              <w:t>Support adrenals and nervous system</w:t>
            </w:r>
          </w:p>
          <w:p w14:paraId="67D962FF" w14:textId="0E955B98" w:rsidR="00EC0BAF" w:rsidRPr="00560CF5" w:rsidRDefault="00EC0BAF" w:rsidP="00560CF5">
            <w:pPr>
              <w:pStyle w:val="ListParagraph"/>
              <w:numPr>
                <w:ilvl w:val="0"/>
                <w:numId w:val="4"/>
              </w:numPr>
              <w:spacing w:line="276" w:lineRule="auto"/>
              <w:rPr>
                <w:rFonts w:ascii="Calibri" w:eastAsia="Times New Roman" w:hAnsi="Calibri"/>
                <w:color w:val="000000"/>
                <w:sz w:val="22"/>
                <w:szCs w:val="22"/>
              </w:rPr>
            </w:pPr>
            <w:r>
              <w:rPr>
                <w:rFonts w:ascii="Calibri" w:eastAsia="Times New Roman" w:hAnsi="Calibri"/>
                <w:color w:val="000000"/>
                <w:sz w:val="22"/>
                <w:szCs w:val="22"/>
              </w:rPr>
              <w:t xml:space="preserve">Improve digestive function (increase motility) </w:t>
            </w:r>
            <w:r w:rsidR="00AB7376">
              <w:rPr>
                <w:rFonts w:ascii="Calibri" w:eastAsia="Times New Roman" w:hAnsi="Calibri"/>
                <w:color w:val="000000"/>
                <w:sz w:val="22"/>
                <w:szCs w:val="22"/>
              </w:rPr>
              <w:t xml:space="preserve">and optimise clearing </w:t>
            </w:r>
            <w:proofErr w:type="gramStart"/>
            <w:r w:rsidR="00AB7376">
              <w:rPr>
                <w:rFonts w:ascii="Calibri" w:eastAsia="Times New Roman" w:hAnsi="Calibri"/>
                <w:color w:val="000000"/>
                <w:sz w:val="22"/>
                <w:szCs w:val="22"/>
              </w:rPr>
              <w:t>waste</w:t>
            </w:r>
            <w:proofErr w:type="gramEnd"/>
          </w:p>
          <w:p w14:paraId="4119465D" w14:textId="00645DD2" w:rsidR="00560CF5" w:rsidRPr="00560CF5" w:rsidRDefault="00560CF5" w:rsidP="00CC6442">
            <w:pPr>
              <w:spacing w:line="276" w:lineRule="auto"/>
              <w:rPr>
                <w:rFonts w:ascii="Calibri" w:eastAsia="Times New Roman" w:hAnsi="Calibri"/>
                <w:color w:val="000000"/>
                <w:sz w:val="22"/>
                <w:szCs w:val="22"/>
              </w:rPr>
            </w:pPr>
          </w:p>
        </w:tc>
      </w:tr>
      <w:tr w:rsidR="00AB2449" w14:paraId="53B2837D" w14:textId="77777777" w:rsidTr="00AB2449">
        <w:trPr>
          <w:trHeight w:val="300"/>
        </w:trPr>
        <w:tc>
          <w:tcPr>
            <w:tcW w:w="8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02943" w14:textId="5DCDC291" w:rsidR="00AB2449" w:rsidRPr="00271D74" w:rsidRDefault="00AB2449" w:rsidP="00CC6442">
            <w:pPr>
              <w:spacing w:line="276" w:lineRule="auto"/>
              <w:rPr>
                <w:rFonts w:ascii="Calibri" w:eastAsia="Times New Roman" w:hAnsi="Calibri"/>
                <w:b/>
                <w:bCs/>
                <w:color w:val="000000"/>
                <w:sz w:val="22"/>
                <w:szCs w:val="22"/>
              </w:rPr>
            </w:pPr>
            <w:r w:rsidRPr="00271D74">
              <w:rPr>
                <w:rFonts w:ascii="Calibri" w:eastAsia="Times New Roman" w:hAnsi="Calibri"/>
                <w:b/>
                <w:bCs/>
                <w:color w:val="000000"/>
                <w:sz w:val="22"/>
                <w:szCs w:val="22"/>
              </w:rPr>
              <w:t>HERBAL BLEND:</w:t>
            </w:r>
          </w:p>
          <w:p w14:paraId="33E34BA0" w14:textId="39AE2DC3" w:rsidR="00AB2449" w:rsidRDefault="00AB2449" w:rsidP="00CC6442">
            <w:pPr>
              <w:spacing w:line="276" w:lineRule="auto"/>
              <w:rPr>
                <w:rFonts w:ascii="Calibri" w:eastAsia="Times New Roman" w:hAnsi="Calibri"/>
                <w:b/>
                <w:bCs/>
                <w:color w:val="000000"/>
                <w:sz w:val="22"/>
                <w:szCs w:val="22"/>
              </w:rPr>
            </w:pPr>
          </w:p>
          <w:p w14:paraId="6A1E59B2" w14:textId="09F1BE25" w:rsidR="00E6016F" w:rsidRPr="00607FF1" w:rsidRDefault="003C6955" w:rsidP="00CC6442">
            <w:pPr>
              <w:spacing w:line="276" w:lineRule="auto"/>
              <w:rPr>
                <w:rFonts w:ascii="Calibri" w:eastAsia="Times New Roman" w:hAnsi="Calibri"/>
                <w:color w:val="000000"/>
                <w:sz w:val="22"/>
                <w:szCs w:val="22"/>
              </w:rPr>
            </w:pPr>
            <w:r w:rsidRPr="00607FF1">
              <w:rPr>
                <w:rFonts w:ascii="Calibri" w:eastAsia="Times New Roman" w:hAnsi="Calibri"/>
                <w:color w:val="000000"/>
                <w:sz w:val="22"/>
                <w:szCs w:val="22"/>
              </w:rPr>
              <w:t>Globe artichoke</w:t>
            </w:r>
            <w:r w:rsidR="00EC0BAF" w:rsidRPr="00607FF1">
              <w:rPr>
                <w:rFonts w:ascii="Calibri" w:eastAsia="Times New Roman" w:hAnsi="Calibri"/>
                <w:color w:val="000000"/>
                <w:sz w:val="22"/>
                <w:szCs w:val="22"/>
              </w:rPr>
              <w:t xml:space="preserve"> – digestive and hepatobiliary support</w:t>
            </w:r>
          </w:p>
          <w:p w14:paraId="612A4A54" w14:textId="5CDAFEC1" w:rsidR="00BC0E82" w:rsidRPr="00607FF1" w:rsidRDefault="00BC0E82" w:rsidP="00CC6442">
            <w:pPr>
              <w:spacing w:line="276" w:lineRule="auto"/>
              <w:rPr>
                <w:rFonts w:ascii="Calibri" w:eastAsia="Times New Roman" w:hAnsi="Calibri"/>
                <w:color w:val="000000"/>
                <w:sz w:val="22"/>
                <w:szCs w:val="22"/>
              </w:rPr>
            </w:pPr>
            <w:r w:rsidRPr="00607FF1">
              <w:rPr>
                <w:rFonts w:ascii="Calibri" w:eastAsia="Times New Roman" w:hAnsi="Calibri"/>
                <w:color w:val="000000"/>
                <w:sz w:val="22"/>
                <w:szCs w:val="22"/>
              </w:rPr>
              <w:t>Echinacea</w:t>
            </w:r>
            <w:r w:rsidR="00EC0BAF" w:rsidRPr="00607FF1">
              <w:rPr>
                <w:rFonts w:ascii="Calibri" w:eastAsia="Times New Roman" w:hAnsi="Calibri"/>
                <w:color w:val="000000"/>
                <w:sz w:val="22"/>
                <w:szCs w:val="22"/>
              </w:rPr>
              <w:t xml:space="preserve"> – immune modulation</w:t>
            </w:r>
            <w:r w:rsidR="00AB7376">
              <w:rPr>
                <w:rFonts w:ascii="Calibri" w:eastAsia="Times New Roman" w:hAnsi="Calibri"/>
                <w:color w:val="000000"/>
                <w:sz w:val="22"/>
                <w:szCs w:val="22"/>
              </w:rPr>
              <w:t xml:space="preserve">, also lymphatic </w:t>
            </w:r>
          </w:p>
          <w:p w14:paraId="778F5B7D" w14:textId="2F3DA774" w:rsidR="00EC0BAF" w:rsidRPr="00607FF1" w:rsidRDefault="00EC0BAF" w:rsidP="00CC6442">
            <w:pPr>
              <w:spacing w:line="276" w:lineRule="auto"/>
              <w:rPr>
                <w:rFonts w:ascii="Calibri" w:eastAsia="Times New Roman" w:hAnsi="Calibri"/>
                <w:color w:val="000000"/>
                <w:sz w:val="22"/>
                <w:szCs w:val="22"/>
              </w:rPr>
            </w:pPr>
            <w:proofErr w:type="spellStart"/>
            <w:r w:rsidRPr="00607FF1">
              <w:rPr>
                <w:rFonts w:ascii="Calibri" w:eastAsia="Times New Roman" w:hAnsi="Calibri"/>
                <w:color w:val="000000"/>
                <w:sz w:val="22"/>
                <w:szCs w:val="22"/>
              </w:rPr>
              <w:t>Licorice</w:t>
            </w:r>
            <w:proofErr w:type="spellEnd"/>
            <w:r w:rsidRPr="00607FF1">
              <w:rPr>
                <w:rFonts w:ascii="Calibri" w:eastAsia="Times New Roman" w:hAnsi="Calibri"/>
                <w:color w:val="000000"/>
                <w:sz w:val="22"/>
                <w:szCs w:val="22"/>
              </w:rPr>
              <w:t xml:space="preserve"> – sooth mucous membrane and tonify adrenals</w:t>
            </w:r>
          </w:p>
          <w:p w14:paraId="2FB41FA9" w14:textId="4D81B220" w:rsidR="00560CF5" w:rsidRPr="00607FF1" w:rsidRDefault="00560CF5" w:rsidP="00CC6442">
            <w:pPr>
              <w:spacing w:line="276" w:lineRule="auto"/>
              <w:rPr>
                <w:rFonts w:ascii="Calibri" w:eastAsia="Times New Roman" w:hAnsi="Calibri"/>
                <w:color w:val="000000"/>
                <w:sz w:val="22"/>
                <w:szCs w:val="22"/>
              </w:rPr>
            </w:pPr>
            <w:proofErr w:type="spellStart"/>
            <w:r w:rsidRPr="00607FF1">
              <w:rPr>
                <w:rFonts w:ascii="Calibri" w:eastAsia="Times New Roman" w:hAnsi="Calibri"/>
                <w:color w:val="000000"/>
                <w:sz w:val="22"/>
                <w:szCs w:val="22"/>
              </w:rPr>
              <w:t>Withania</w:t>
            </w:r>
            <w:proofErr w:type="spellEnd"/>
            <w:r w:rsidR="00EC0BAF" w:rsidRPr="00607FF1">
              <w:rPr>
                <w:rFonts w:ascii="Calibri" w:eastAsia="Times New Roman" w:hAnsi="Calibri"/>
                <w:color w:val="000000"/>
                <w:sz w:val="22"/>
                <w:szCs w:val="22"/>
              </w:rPr>
              <w:t xml:space="preserve"> – nervine, adaptogen, immune modulation</w:t>
            </w:r>
          </w:p>
          <w:p w14:paraId="75E62588" w14:textId="50A4885F" w:rsidR="00560CF5" w:rsidRPr="00607FF1" w:rsidRDefault="00560CF5" w:rsidP="00CC6442">
            <w:pPr>
              <w:spacing w:line="276" w:lineRule="auto"/>
              <w:rPr>
                <w:rFonts w:ascii="Calibri" w:eastAsia="Times New Roman" w:hAnsi="Calibri"/>
                <w:color w:val="000000"/>
                <w:sz w:val="22"/>
                <w:szCs w:val="22"/>
              </w:rPr>
            </w:pPr>
            <w:r w:rsidRPr="00607FF1">
              <w:rPr>
                <w:rFonts w:ascii="Calibri" w:eastAsia="Times New Roman" w:hAnsi="Calibri"/>
                <w:color w:val="000000"/>
                <w:sz w:val="22"/>
                <w:szCs w:val="22"/>
              </w:rPr>
              <w:t>Panax ginseng</w:t>
            </w:r>
            <w:r w:rsidR="00EC0BAF" w:rsidRPr="00607FF1">
              <w:rPr>
                <w:rFonts w:ascii="Calibri" w:eastAsia="Times New Roman" w:hAnsi="Calibri"/>
                <w:color w:val="000000"/>
                <w:sz w:val="22"/>
                <w:szCs w:val="22"/>
              </w:rPr>
              <w:t xml:space="preserve"> – adaptogen, immune modulation, increase </w:t>
            </w:r>
            <w:proofErr w:type="gramStart"/>
            <w:r w:rsidR="00EC0BAF" w:rsidRPr="00607FF1">
              <w:rPr>
                <w:rFonts w:ascii="Calibri" w:eastAsia="Times New Roman" w:hAnsi="Calibri"/>
                <w:color w:val="000000"/>
                <w:sz w:val="22"/>
                <w:szCs w:val="22"/>
              </w:rPr>
              <w:t>energy</w:t>
            </w:r>
            <w:proofErr w:type="gramEnd"/>
          </w:p>
          <w:p w14:paraId="540339D7" w14:textId="1ACED243" w:rsidR="00AB2449" w:rsidRPr="00607FF1" w:rsidRDefault="00AB2449" w:rsidP="00CC6442">
            <w:pPr>
              <w:spacing w:line="276" w:lineRule="auto"/>
              <w:rPr>
                <w:rFonts w:ascii="Calibri" w:eastAsia="Times New Roman" w:hAnsi="Calibri"/>
                <w:color w:val="000000"/>
                <w:sz w:val="22"/>
                <w:szCs w:val="22"/>
                <w:lang w:val="en-AU"/>
              </w:rPr>
            </w:pPr>
          </w:p>
          <w:p w14:paraId="00811910" w14:textId="1E84BD91" w:rsidR="00CC6442" w:rsidRPr="00607FF1" w:rsidRDefault="00AB2449" w:rsidP="00CC6442">
            <w:pPr>
              <w:spacing w:line="276" w:lineRule="auto"/>
              <w:rPr>
                <w:rFonts w:ascii="Calibri" w:eastAsia="Times New Roman" w:hAnsi="Calibri"/>
                <w:color w:val="000000"/>
                <w:sz w:val="22"/>
                <w:szCs w:val="22"/>
                <w:lang w:val="en-AU"/>
              </w:rPr>
            </w:pPr>
            <w:r w:rsidRPr="00607FF1">
              <w:rPr>
                <w:rFonts w:ascii="Calibri" w:eastAsia="Times New Roman" w:hAnsi="Calibri"/>
                <w:color w:val="000000"/>
                <w:sz w:val="22"/>
                <w:szCs w:val="22"/>
                <w:lang w:val="en-AU"/>
              </w:rPr>
              <w:t>Take 2.5</w:t>
            </w:r>
            <w:r w:rsidR="00CC6442" w:rsidRPr="00607FF1">
              <w:rPr>
                <w:rFonts w:ascii="Calibri" w:eastAsia="Times New Roman" w:hAnsi="Calibri"/>
                <w:color w:val="000000"/>
                <w:sz w:val="22"/>
                <w:szCs w:val="22"/>
                <w:lang w:val="en-AU"/>
              </w:rPr>
              <w:t>ml</w:t>
            </w:r>
            <w:r w:rsidRPr="00607FF1">
              <w:rPr>
                <w:rFonts w:ascii="Calibri" w:eastAsia="Times New Roman" w:hAnsi="Calibri"/>
                <w:color w:val="000000"/>
                <w:sz w:val="22"/>
                <w:szCs w:val="22"/>
                <w:lang w:val="en-AU"/>
              </w:rPr>
              <w:t xml:space="preserve"> morning and</w:t>
            </w:r>
            <w:r w:rsidR="00EC0BAF" w:rsidRPr="00607FF1">
              <w:rPr>
                <w:rFonts w:ascii="Calibri" w:eastAsia="Times New Roman" w:hAnsi="Calibri"/>
                <w:color w:val="000000"/>
                <w:sz w:val="22"/>
                <w:szCs w:val="22"/>
                <w:lang w:val="en-AU"/>
              </w:rPr>
              <w:t xml:space="preserve"> lunch or afternoon</w:t>
            </w:r>
            <w:r w:rsidRPr="00607FF1">
              <w:rPr>
                <w:rFonts w:ascii="Calibri" w:eastAsia="Times New Roman" w:hAnsi="Calibri"/>
                <w:color w:val="000000"/>
                <w:sz w:val="22"/>
                <w:szCs w:val="22"/>
                <w:lang w:val="en-AU"/>
              </w:rPr>
              <w:t xml:space="preserve"> with food in 20ml of water</w:t>
            </w:r>
            <w:r w:rsidR="00EC0BAF" w:rsidRPr="00607FF1">
              <w:rPr>
                <w:rFonts w:ascii="Calibri" w:eastAsia="Times New Roman" w:hAnsi="Calibri"/>
                <w:color w:val="000000"/>
                <w:sz w:val="22"/>
                <w:szCs w:val="22"/>
                <w:lang w:val="en-AU"/>
              </w:rPr>
              <w:t xml:space="preserve"> (taking in the evening could be too stimulating)</w:t>
            </w:r>
          </w:p>
          <w:p w14:paraId="5B0727C3" w14:textId="77777777" w:rsidR="00CC6442" w:rsidRPr="00607FF1" w:rsidRDefault="00CC6442" w:rsidP="00CC6442">
            <w:pPr>
              <w:spacing w:line="276" w:lineRule="auto"/>
              <w:rPr>
                <w:rFonts w:ascii="Calibri" w:eastAsia="Times New Roman" w:hAnsi="Calibri"/>
                <w:color w:val="000000"/>
                <w:sz w:val="22"/>
                <w:szCs w:val="22"/>
                <w:lang w:val="en-AU"/>
              </w:rPr>
            </w:pPr>
          </w:p>
          <w:p w14:paraId="0B651010" w14:textId="45701D2D" w:rsidR="00AB2449" w:rsidRDefault="00CC6442" w:rsidP="00CC6442">
            <w:pPr>
              <w:spacing w:line="276" w:lineRule="auto"/>
              <w:rPr>
                <w:rFonts w:ascii="Calibri" w:eastAsia="Times New Roman" w:hAnsi="Calibri"/>
                <w:color w:val="000000"/>
                <w:sz w:val="22"/>
                <w:szCs w:val="22"/>
                <w:lang w:val="en-AU"/>
              </w:rPr>
            </w:pPr>
            <w:r w:rsidRPr="00607FF1">
              <w:rPr>
                <w:rFonts w:ascii="Calibri" w:eastAsia="Times New Roman" w:hAnsi="Calibri"/>
                <w:color w:val="000000"/>
                <w:sz w:val="22"/>
                <w:szCs w:val="22"/>
                <w:lang w:val="en-AU"/>
              </w:rPr>
              <w:t xml:space="preserve">Start with 2.5ml but </w:t>
            </w:r>
            <w:r w:rsidR="00AB2449" w:rsidRPr="00607FF1">
              <w:rPr>
                <w:rFonts w:ascii="Calibri" w:eastAsia="Times New Roman" w:hAnsi="Calibri"/>
                <w:color w:val="000000"/>
                <w:sz w:val="22"/>
                <w:szCs w:val="22"/>
                <w:lang w:val="en-AU"/>
              </w:rPr>
              <w:t>feel into the best dosage for your body</w:t>
            </w:r>
            <w:r w:rsidRPr="00607FF1">
              <w:rPr>
                <w:rFonts w:ascii="Calibri" w:eastAsia="Times New Roman" w:hAnsi="Calibri"/>
                <w:color w:val="000000"/>
                <w:sz w:val="22"/>
                <w:szCs w:val="22"/>
                <w:lang w:val="en-AU"/>
              </w:rPr>
              <w:t xml:space="preserve"> – please reach out if you’d like to discuss changing your dosage </w:t>
            </w:r>
            <w:r w:rsidR="00EC0BAF" w:rsidRPr="00607FF1">
              <w:rPr>
                <w:rFonts w:ascii="Calibri" w:eastAsia="Times New Roman" w:hAnsi="Calibri"/>
                <w:color w:val="000000"/>
                <w:sz w:val="22"/>
                <w:szCs w:val="22"/>
                <w:lang w:val="en-AU"/>
              </w:rPr>
              <w:t>– we can go up or down as needed – it’s best to feel into your individual body for dosage. Less is sometimes more!</w:t>
            </w:r>
          </w:p>
          <w:p w14:paraId="2033D23D" w14:textId="77777777" w:rsidR="00607FF1" w:rsidRDefault="00607FF1" w:rsidP="00CC6442">
            <w:pPr>
              <w:spacing w:line="276" w:lineRule="auto"/>
              <w:rPr>
                <w:rFonts w:ascii="Calibri" w:eastAsia="Times New Roman" w:hAnsi="Calibri"/>
                <w:color w:val="000000"/>
                <w:sz w:val="22"/>
                <w:szCs w:val="22"/>
                <w:lang w:val="en-AU"/>
              </w:rPr>
            </w:pPr>
          </w:p>
          <w:p w14:paraId="6B7E3BF1" w14:textId="12691516" w:rsidR="00607FF1" w:rsidRDefault="00607FF1" w:rsidP="00CC6442">
            <w:pPr>
              <w:spacing w:line="276"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Digestive drops:</w:t>
            </w:r>
          </w:p>
          <w:p w14:paraId="674D43B4" w14:textId="77777777" w:rsidR="00AB7376" w:rsidRDefault="00607FF1" w:rsidP="00CC6442">
            <w:pPr>
              <w:spacing w:line="276"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Ginger and Gentian (on hand from Caroline) – dose as per her instructions to Jakub. Generally </w:t>
            </w:r>
          </w:p>
          <w:p w14:paraId="03EA9759" w14:textId="1C3D9B4B" w:rsidR="00607FF1" w:rsidRPr="00607FF1" w:rsidRDefault="00607FF1" w:rsidP="00CC6442">
            <w:pPr>
              <w:spacing w:line="276"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6-20 drops</w:t>
            </w:r>
            <w:r w:rsidR="00AB7376">
              <w:rPr>
                <w:rFonts w:ascii="Calibri" w:eastAsia="Times New Roman" w:hAnsi="Calibri"/>
                <w:color w:val="000000"/>
                <w:sz w:val="22"/>
                <w:szCs w:val="22"/>
                <w:lang w:val="en-AU"/>
              </w:rPr>
              <w:t xml:space="preserve"> in 20ml water before eating (or after eating if feeling bloated)</w:t>
            </w:r>
          </w:p>
          <w:p w14:paraId="39A20F99" w14:textId="77777777" w:rsidR="003C6955" w:rsidRPr="00607FF1" w:rsidRDefault="003C6955" w:rsidP="00CC6442">
            <w:pPr>
              <w:spacing w:line="276" w:lineRule="auto"/>
              <w:rPr>
                <w:rFonts w:ascii="Calibri" w:eastAsia="Times New Roman" w:hAnsi="Calibri"/>
                <w:color w:val="000000"/>
                <w:sz w:val="22"/>
                <w:szCs w:val="22"/>
                <w:lang w:val="en-AU"/>
              </w:rPr>
            </w:pPr>
          </w:p>
          <w:p w14:paraId="5BE03F73" w14:textId="3EEA9E06" w:rsidR="003C6955" w:rsidRPr="00607FF1" w:rsidRDefault="003C6955" w:rsidP="00CC6442">
            <w:pPr>
              <w:spacing w:line="276" w:lineRule="auto"/>
              <w:rPr>
                <w:rFonts w:ascii="Calibri" w:eastAsia="Times New Roman" w:hAnsi="Calibri"/>
                <w:color w:val="000000"/>
                <w:sz w:val="22"/>
                <w:szCs w:val="22"/>
                <w:lang w:val="en-AU"/>
              </w:rPr>
            </w:pPr>
            <w:r w:rsidRPr="00607FF1">
              <w:rPr>
                <w:rFonts w:ascii="Calibri" w:eastAsia="Times New Roman" w:hAnsi="Calibri"/>
                <w:color w:val="000000"/>
                <w:sz w:val="22"/>
                <w:szCs w:val="22"/>
                <w:lang w:val="en-AU"/>
              </w:rPr>
              <w:t>Additional herbs:</w:t>
            </w:r>
          </w:p>
          <w:p w14:paraId="76B65303" w14:textId="77777777" w:rsidR="003C6955" w:rsidRPr="00607FF1" w:rsidRDefault="003C6955" w:rsidP="00CC6442">
            <w:pPr>
              <w:spacing w:line="276" w:lineRule="auto"/>
              <w:rPr>
                <w:rFonts w:ascii="Calibri" w:eastAsia="Times New Roman" w:hAnsi="Calibri"/>
                <w:color w:val="000000"/>
                <w:sz w:val="22"/>
                <w:szCs w:val="22"/>
                <w:lang w:val="en-AU"/>
              </w:rPr>
            </w:pPr>
          </w:p>
          <w:p w14:paraId="2CAE933B" w14:textId="150F12BC" w:rsidR="003C6955" w:rsidRPr="00607FF1" w:rsidRDefault="003C6955" w:rsidP="00CC6442">
            <w:pPr>
              <w:spacing w:line="276" w:lineRule="auto"/>
              <w:rPr>
                <w:rFonts w:ascii="Calibri" w:eastAsia="Times New Roman" w:hAnsi="Calibri"/>
                <w:color w:val="000000"/>
                <w:sz w:val="22"/>
                <w:szCs w:val="22"/>
                <w:lang w:val="en-AU"/>
              </w:rPr>
            </w:pPr>
            <w:r w:rsidRPr="00607FF1">
              <w:rPr>
                <w:rFonts w:ascii="Calibri" w:eastAsia="Times New Roman" w:hAnsi="Calibri"/>
                <w:color w:val="000000"/>
                <w:sz w:val="22"/>
                <w:szCs w:val="22"/>
                <w:lang w:val="en-AU"/>
              </w:rPr>
              <w:t xml:space="preserve">Eliana: Passionflower </w:t>
            </w:r>
            <w:proofErr w:type="spellStart"/>
            <w:r w:rsidRPr="00607FF1">
              <w:rPr>
                <w:rFonts w:ascii="Calibri" w:eastAsia="Times New Roman" w:hAnsi="Calibri"/>
                <w:color w:val="000000"/>
                <w:sz w:val="22"/>
                <w:szCs w:val="22"/>
                <w:lang w:val="en-AU"/>
              </w:rPr>
              <w:t>glycetract</w:t>
            </w:r>
            <w:proofErr w:type="spellEnd"/>
            <w:r w:rsidRPr="00607FF1">
              <w:rPr>
                <w:rFonts w:ascii="Calibri" w:eastAsia="Times New Roman" w:hAnsi="Calibri"/>
                <w:color w:val="000000"/>
                <w:sz w:val="22"/>
                <w:szCs w:val="22"/>
                <w:lang w:val="en-AU"/>
              </w:rPr>
              <w:t xml:space="preserve"> simple (single herb)</w:t>
            </w:r>
            <w:r w:rsidR="00C9757A" w:rsidRPr="00607FF1">
              <w:rPr>
                <w:rFonts w:ascii="Calibri" w:eastAsia="Times New Roman" w:hAnsi="Calibri"/>
                <w:color w:val="000000"/>
                <w:sz w:val="22"/>
                <w:szCs w:val="22"/>
                <w:lang w:val="en-AU"/>
              </w:rPr>
              <w:t>, small amount of Cal</w:t>
            </w:r>
            <w:r w:rsidR="00EC0BAF" w:rsidRPr="00607FF1">
              <w:rPr>
                <w:rFonts w:ascii="Calibri" w:eastAsia="Times New Roman" w:hAnsi="Calibri"/>
                <w:color w:val="000000"/>
                <w:sz w:val="22"/>
                <w:szCs w:val="22"/>
                <w:lang w:val="en-AU"/>
              </w:rPr>
              <w:t>ifornia</w:t>
            </w:r>
            <w:r w:rsidR="00C9757A" w:rsidRPr="00607FF1">
              <w:rPr>
                <w:rFonts w:ascii="Calibri" w:eastAsia="Times New Roman" w:hAnsi="Calibri"/>
                <w:color w:val="000000"/>
                <w:sz w:val="22"/>
                <w:szCs w:val="22"/>
                <w:lang w:val="en-AU"/>
              </w:rPr>
              <w:t xml:space="preserve"> Pop</w:t>
            </w:r>
            <w:r w:rsidR="00EC0BAF" w:rsidRPr="00607FF1">
              <w:rPr>
                <w:rFonts w:ascii="Calibri" w:eastAsia="Times New Roman" w:hAnsi="Calibri"/>
                <w:color w:val="000000"/>
                <w:sz w:val="22"/>
                <w:szCs w:val="22"/>
                <w:lang w:val="en-AU"/>
              </w:rPr>
              <w:t>py</w:t>
            </w:r>
          </w:p>
          <w:p w14:paraId="2E62B83B" w14:textId="77777777" w:rsidR="003C6955" w:rsidRPr="00607FF1" w:rsidRDefault="003C6955" w:rsidP="00CC6442">
            <w:pPr>
              <w:spacing w:line="276" w:lineRule="auto"/>
              <w:rPr>
                <w:rFonts w:ascii="Calibri" w:eastAsia="Times New Roman" w:hAnsi="Calibri"/>
                <w:color w:val="000000"/>
                <w:sz w:val="22"/>
                <w:szCs w:val="22"/>
                <w:lang w:val="en-AU"/>
              </w:rPr>
            </w:pPr>
          </w:p>
          <w:p w14:paraId="63ACA059" w14:textId="07C68FF4" w:rsidR="003C6955" w:rsidRPr="00607FF1" w:rsidRDefault="003C6955" w:rsidP="00CC6442">
            <w:pPr>
              <w:spacing w:line="276" w:lineRule="auto"/>
              <w:rPr>
                <w:rFonts w:ascii="Calibri" w:eastAsia="Times New Roman" w:hAnsi="Calibri"/>
                <w:color w:val="000000"/>
                <w:sz w:val="22"/>
                <w:szCs w:val="22"/>
                <w:lang w:val="en-AU"/>
              </w:rPr>
            </w:pPr>
            <w:r w:rsidRPr="00607FF1">
              <w:rPr>
                <w:rFonts w:ascii="Calibri" w:eastAsia="Times New Roman" w:hAnsi="Calibri"/>
                <w:color w:val="000000"/>
                <w:sz w:val="22"/>
                <w:szCs w:val="22"/>
                <w:lang w:val="en-AU"/>
              </w:rPr>
              <w:t>Jakub: Chamomile</w:t>
            </w:r>
            <w:r w:rsidR="00EC0BAF" w:rsidRPr="00607FF1">
              <w:rPr>
                <w:rFonts w:ascii="Calibri" w:eastAsia="Times New Roman" w:hAnsi="Calibri"/>
                <w:color w:val="000000"/>
                <w:sz w:val="22"/>
                <w:szCs w:val="22"/>
                <w:lang w:val="en-AU"/>
              </w:rPr>
              <w:t xml:space="preserve"> </w:t>
            </w:r>
            <w:proofErr w:type="spellStart"/>
            <w:r w:rsidR="00EC0BAF" w:rsidRPr="00607FF1">
              <w:rPr>
                <w:rFonts w:ascii="Calibri" w:eastAsia="Times New Roman" w:hAnsi="Calibri"/>
                <w:color w:val="000000"/>
                <w:sz w:val="22"/>
                <w:szCs w:val="22"/>
                <w:lang w:val="en-AU"/>
              </w:rPr>
              <w:t>glycetract</w:t>
            </w:r>
            <w:proofErr w:type="spellEnd"/>
            <w:r w:rsidRPr="00607FF1">
              <w:rPr>
                <w:rFonts w:ascii="Calibri" w:eastAsia="Times New Roman" w:hAnsi="Calibri"/>
                <w:color w:val="000000"/>
                <w:sz w:val="22"/>
                <w:szCs w:val="22"/>
                <w:lang w:val="en-AU"/>
              </w:rPr>
              <w:t xml:space="preserve"> and </w:t>
            </w:r>
            <w:proofErr w:type="spellStart"/>
            <w:r w:rsidRPr="00607FF1">
              <w:rPr>
                <w:rFonts w:ascii="Calibri" w:eastAsia="Times New Roman" w:hAnsi="Calibri"/>
                <w:color w:val="000000"/>
                <w:sz w:val="22"/>
                <w:szCs w:val="22"/>
                <w:lang w:val="en-AU"/>
              </w:rPr>
              <w:t>Lemonbalm</w:t>
            </w:r>
            <w:proofErr w:type="spellEnd"/>
          </w:p>
          <w:p w14:paraId="6EB0CC57" w14:textId="77777777" w:rsidR="00607FF1" w:rsidRPr="00607FF1" w:rsidRDefault="00607FF1" w:rsidP="00CC6442">
            <w:pPr>
              <w:spacing w:line="276" w:lineRule="auto"/>
              <w:rPr>
                <w:rFonts w:ascii="Calibri" w:eastAsia="Times New Roman" w:hAnsi="Calibri"/>
                <w:color w:val="000000"/>
                <w:sz w:val="22"/>
                <w:szCs w:val="22"/>
                <w:lang w:val="en-AU"/>
              </w:rPr>
            </w:pPr>
          </w:p>
          <w:p w14:paraId="73385565" w14:textId="59586525" w:rsidR="00607FF1" w:rsidRPr="00607FF1" w:rsidRDefault="00607FF1" w:rsidP="00CC6442">
            <w:pPr>
              <w:spacing w:line="276" w:lineRule="auto"/>
              <w:rPr>
                <w:rFonts w:ascii="Calibri" w:eastAsia="Times New Roman" w:hAnsi="Calibri"/>
                <w:color w:val="000000"/>
                <w:sz w:val="22"/>
                <w:szCs w:val="22"/>
                <w:lang w:val="en-AU"/>
              </w:rPr>
            </w:pPr>
            <w:r w:rsidRPr="00607FF1">
              <w:rPr>
                <w:rFonts w:ascii="Calibri" w:eastAsia="Times New Roman" w:hAnsi="Calibri"/>
                <w:color w:val="000000"/>
                <w:sz w:val="22"/>
                <w:szCs w:val="22"/>
                <w:lang w:val="en-AU"/>
              </w:rPr>
              <w:lastRenderedPageBreak/>
              <w:t xml:space="preserve">Each take 5-10 drops </w:t>
            </w:r>
            <w:r>
              <w:rPr>
                <w:rFonts w:ascii="Calibri" w:eastAsia="Times New Roman" w:hAnsi="Calibri"/>
                <w:color w:val="000000"/>
                <w:sz w:val="22"/>
                <w:szCs w:val="22"/>
                <w:lang w:val="en-AU"/>
              </w:rPr>
              <w:t xml:space="preserve">in 20ml water, </w:t>
            </w:r>
            <w:r w:rsidRPr="00607FF1">
              <w:rPr>
                <w:rFonts w:ascii="Calibri" w:eastAsia="Times New Roman" w:hAnsi="Calibri"/>
                <w:color w:val="000000"/>
                <w:sz w:val="22"/>
                <w:szCs w:val="22"/>
                <w:lang w:val="en-AU"/>
              </w:rPr>
              <w:t xml:space="preserve">20-30 minutes before </w:t>
            </w:r>
            <w:proofErr w:type="gramStart"/>
            <w:r w:rsidRPr="00607FF1">
              <w:rPr>
                <w:rFonts w:ascii="Calibri" w:eastAsia="Times New Roman" w:hAnsi="Calibri"/>
                <w:color w:val="000000"/>
                <w:sz w:val="22"/>
                <w:szCs w:val="22"/>
                <w:lang w:val="en-AU"/>
              </w:rPr>
              <w:t>bed</w:t>
            </w:r>
            <w:proofErr w:type="gramEnd"/>
          </w:p>
          <w:p w14:paraId="631F0C18" w14:textId="77777777" w:rsidR="00AB2449" w:rsidRDefault="00AB2449" w:rsidP="00CC6442">
            <w:pPr>
              <w:spacing w:line="276" w:lineRule="auto"/>
              <w:rPr>
                <w:rFonts w:ascii="Calibri" w:eastAsia="Times New Roman" w:hAnsi="Calibri"/>
                <w:color w:val="000000"/>
                <w:sz w:val="22"/>
                <w:szCs w:val="22"/>
                <w:lang w:val="en-AU"/>
              </w:rPr>
            </w:pPr>
          </w:p>
          <w:p w14:paraId="391FD347" w14:textId="0D4A0042" w:rsidR="00CC6442" w:rsidRDefault="00CC6442" w:rsidP="00CC6442">
            <w:pPr>
              <w:spacing w:line="276"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The above herbs are not limited to treating what I have listed above, however I wanted to show you why I chose these particular herbs for you. All herbs and their constituents work in synergy together within a blend to bring harmony and balance </w:t>
            </w:r>
            <w:r w:rsidR="00271D74">
              <w:rPr>
                <w:rFonts w:ascii="Calibri" w:eastAsia="Times New Roman" w:hAnsi="Calibri"/>
                <w:color w:val="000000"/>
                <w:sz w:val="22"/>
                <w:szCs w:val="22"/>
                <w:lang w:val="en-AU"/>
              </w:rPr>
              <w:t>where needed.</w:t>
            </w:r>
          </w:p>
          <w:p w14:paraId="63FECEB8" w14:textId="0D1B15C6" w:rsidR="00CC6442" w:rsidRPr="000341BD" w:rsidRDefault="00CC6442" w:rsidP="00CC6442">
            <w:pPr>
              <w:spacing w:line="276" w:lineRule="auto"/>
              <w:rPr>
                <w:rFonts w:ascii="Calibri" w:eastAsia="Times New Roman" w:hAnsi="Calibri"/>
                <w:color w:val="000000"/>
                <w:sz w:val="22"/>
                <w:szCs w:val="22"/>
                <w:lang w:val="en-AU"/>
              </w:rPr>
            </w:pPr>
          </w:p>
        </w:tc>
      </w:tr>
      <w:tr w:rsidR="00AB2449" w14:paraId="409B1E5A" w14:textId="77777777" w:rsidTr="00AB2449">
        <w:trPr>
          <w:trHeight w:val="300"/>
        </w:trPr>
        <w:tc>
          <w:tcPr>
            <w:tcW w:w="8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E4C68" w14:textId="52BA8E48" w:rsidR="00AB2449" w:rsidRPr="00D2566A" w:rsidRDefault="00AB2449" w:rsidP="00CC6442">
            <w:pPr>
              <w:spacing w:line="276" w:lineRule="auto"/>
              <w:rPr>
                <w:rFonts w:ascii="Calibri" w:eastAsia="Times New Roman" w:hAnsi="Calibri"/>
                <w:color w:val="000000"/>
                <w:sz w:val="22"/>
                <w:szCs w:val="22"/>
                <w:lang w:val="en-AU"/>
              </w:rPr>
            </w:pPr>
          </w:p>
        </w:tc>
      </w:tr>
      <w:tr w:rsidR="00AB2449" w14:paraId="6FED7EC5" w14:textId="77777777" w:rsidTr="00AB2449">
        <w:trPr>
          <w:trHeight w:val="300"/>
        </w:trPr>
        <w:tc>
          <w:tcPr>
            <w:tcW w:w="8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9F1D8" w14:textId="2F43B7E5" w:rsidR="00AB2449" w:rsidRPr="005333EB" w:rsidRDefault="00AB2449" w:rsidP="00EC0BAF">
            <w:pPr>
              <w:spacing w:line="276" w:lineRule="auto"/>
              <w:rPr>
                <w:rFonts w:ascii="Calibri" w:eastAsia="Times New Roman" w:hAnsi="Calibri"/>
                <w:color w:val="000000"/>
                <w:sz w:val="22"/>
                <w:szCs w:val="22"/>
                <w:lang w:val="en-AU"/>
              </w:rPr>
            </w:pPr>
          </w:p>
        </w:tc>
      </w:tr>
      <w:tr w:rsidR="009225C9" w14:paraId="226AB160" w14:textId="77777777" w:rsidTr="00AB2449">
        <w:trPr>
          <w:trHeight w:val="300"/>
        </w:trPr>
        <w:tc>
          <w:tcPr>
            <w:tcW w:w="895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02EA35" w14:textId="5DE6D25B" w:rsidR="009225C9" w:rsidRPr="009225C9" w:rsidRDefault="009225C9" w:rsidP="009225C9">
            <w:pPr>
              <w:spacing w:line="480" w:lineRule="auto"/>
              <w:rPr>
                <w:b/>
                <w:bCs/>
                <w:lang w:val="en-AU"/>
              </w:rPr>
            </w:pPr>
            <w:r>
              <w:rPr>
                <w:b/>
                <w:bCs/>
                <w:lang w:val="en-AU"/>
              </w:rPr>
              <w:t>DIET AND LIFESTYLE:</w:t>
            </w:r>
          </w:p>
          <w:p w14:paraId="735C5F45" w14:textId="22ADC638" w:rsidR="00953BA9" w:rsidRDefault="00EC0BAF" w:rsidP="00271D74">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If you feel it could be helpful and supportive, please c</w:t>
            </w:r>
            <w:r w:rsidR="00953BA9" w:rsidRPr="00953BA9">
              <w:rPr>
                <w:rFonts w:ascii="Calibri" w:eastAsia="Times New Roman" w:hAnsi="Calibri"/>
                <w:color w:val="000000"/>
                <w:sz w:val="22"/>
                <w:szCs w:val="22"/>
                <w:lang w:val="en-AU"/>
              </w:rPr>
              <w:t xml:space="preserve">omplete </w:t>
            </w:r>
            <w:r w:rsidR="00953BA9">
              <w:rPr>
                <w:rFonts w:ascii="Calibri" w:eastAsia="Times New Roman" w:hAnsi="Calibri"/>
                <w:color w:val="000000"/>
                <w:sz w:val="22"/>
                <w:szCs w:val="22"/>
                <w:lang w:val="en-AU"/>
              </w:rPr>
              <w:t xml:space="preserve">attached </w:t>
            </w:r>
            <w:r w:rsidR="00953BA9" w:rsidRPr="00953BA9">
              <w:rPr>
                <w:rFonts w:ascii="Calibri" w:eastAsia="Times New Roman" w:hAnsi="Calibri"/>
                <w:color w:val="000000"/>
                <w:sz w:val="22"/>
                <w:szCs w:val="22"/>
                <w:lang w:val="en-AU"/>
              </w:rPr>
              <w:t xml:space="preserve">diet diary and return by email to </w:t>
            </w:r>
            <w:hyperlink r:id="rId8" w:history="1">
              <w:r w:rsidR="00953BA9" w:rsidRPr="00582AB6">
                <w:rPr>
                  <w:rStyle w:val="Hyperlink"/>
                  <w:rFonts w:ascii="Calibri" w:eastAsia="Times New Roman" w:hAnsi="Calibri"/>
                  <w:sz w:val="22"/>
                  <w:szCs w:val="22"/>
                  <w:lang w:val="en-AU"/>
                </w:rPr>
                <w:t>cassie@plantsandpassion.com</w:t>
              </w:r>
            </w:hyperlink>
            <w:r w:rsidR="00953BA9">
              <w:rPr>
                <w:rFonts w:ascii="Calibri" w:eastAsia="Times New Roman" w:hAnsi="Calibri"/>
                <w:color w:val="000000"/>
                <w:sz w:val="22"/>
                <w:szCs w:val="22"/>
                <w:lang w:val="en-AU"/>
              </w:rPr>
              <w:t xml:space="preserve"> </w:t>
            </w:r>
            <w:r w:rsidR="00953BA9" w:rsidRPr="00953BA9">
              <w:rPr>
                <w:rFonts w:ascii="Calibri" w:eastAsia="Times New Roman" w:hAnsi="Calibri"/>
                <w:color w:val="000000"/>
                <w:sz w:val="22"/>
                <w:szCs w:val="22"/>
                <w:lang w:val="en-AU"/>
              </w:rPr>
              <w:t xml:space="preserve"> </w:t>
            </w:r>
          </w:p>
          <w:p w14:paraId="5595BBAA" w14:textId="5229C0BF" w:rsidR="00EC0BAF" w:rsidRDefault="00EC0BAF" w:rsidP="00271D74">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Take coffee after breakfast instead of before to support adrenal </w:t>
            </w:r>
            <w:proofErr w:type="gramStart"/>
            <w:r>
              <w:rPr>
                <w:rFonts w:ascii="Calibri" w:eastAsia="Times New Roman" w:hAnsi="Calibri"/>
                <w:color w:val="000000"/>
                <w:sz w:val="22"/>
                <w:szCs w:val="22"/>
                <w:lang w:val="en-AU"/>
              </w:rPr>
              <w:t>health</w:t>
            </w:r>
            <w:proofErr w:type="gramEnd"/>
          </w:p>
          <w:p w14:paraId="37BDEFF2" w14:textId="298E7BD5" w:rsidR="00AB7376" w:rsidRPr="00AB7376" w:rsidRDefault="00AB7376" w:rsidP="00AB7376">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Try switching a coffee for a roasted dandelion and chicory “coffee” (tea </w:t>
            </w:r>
            <w:proofErr w:type="spellStart"/>
            <w:r>
              <w:rPr>
                <w:rFonts w:ascii="Calibri" w:eastAsia="Times New Roman" w:hAnsi="Calibri"/>
                <w:color w:val="000000"/>
                <w:sz w:val="22"/>
                <w:szCs w:val="22"/>
                <w:lang w:val="en-AU"/>
              </w:rPr>
              <w:t>hehe</w:t>
            </w:r>
            <w:proofErr w:type="spellEnd"/>
            <w:r>
              <w:rPr>
                <w:rFonts w:ascii="Calibri" w:eastAsia="Times New Roman" w:hAnsi="Calibri"/>
                <w:color w:val="000000"/>
                <w:sz w:val="22"/>
                <w:szCs w:val="22"/>
                <w:lang w:val="en-AU"/>
              </w:rPr>
              <w:t xml:space="preserve">) – this will support liver and gallbladder along with </w:t>
            </w:r>
            <w:proofErr w:type="gramStart"/>
            <w:r>
              <w:rPr>
                <w:rFonts w:ascii="Calibri" w:eastAsia="Times New Roman" w:hAnsi="Calibri"/>
                <w:color w:val="000000"/>
                <w:sz w:val="22"/>
                <w:szCs w:val="22"/>
                <w:lang w:val="en-AU"/>
              </w:rPr>
              <w:t>digestion</w:t>
            </w:r>
            <w:proofErr w:type="gramEnd"/>
          </w:p>
          <w:p w14:paraId="358A846B" w14:textId="67C21DF6" w:rsidR="00EC0BAF" w:rsidRDefault="00EC0BAF" w:rsidP="00271D74">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Ensure drinking at least 2L water/day including herbal </w:t>
            </w:r>
            <w:proofErr w:type="gramStart"/>
            <w:r>
              <w:rPr>
                <w:rFonts w:ascii="Calibri" w:eastAsia="Times New Roman" w:hAnsi="Calibri"/>
                <w:color w:val="000000"/>
                <w:sz w:val="22"/>
                <w:szCs w:val="22"/>
                <w:lang w:val="en-AU"/>
              </w:rPr>
              <w:t>teas</w:t>
            </w:r>
            <w:proofErr w:type="gramEnd"/>
          </w:p>
          <w:p w14:paraId="47BE1BD0" w14:textId="16F416EA" w:rsidR="00EC0BAF" w:rsidRDefault="00607FF1" w:rsidP="00271D74">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Reduce alcohol consumption to 2 standard drinks per evening – share one bottle of wine instead of opening the second </w:t>
            </w:r>
            <w:proofErr w:type="gramStart"/>
            <w:r>
              <w:rPr>
                <w:rFonts w:ascii="Calibri" w:eastAsia="Times New Roman" w:hAnsi="Calibri"/>
                <w:color w:val="000000"/>
                <w:sz w:val="22"/>
                <w:szCs w:val="22"/>
                <w:lang w:val="en-AU"/>
              </w:rPr>
              <w:t>bottle</w:t>
            </w:r>
            <w:proofErr w:type="gramEnd"/>
            <w:r>
              <w:rPr>
                <w:rFonts w:ascii="Calibri" w:eastAsia="Times New Roman" w:hAnsi="Calibri"/>
                <w:color w:val="000000"/>
                <w:sz w:val="22"/>
                <w:szCs w:val="22"/>
                <w:lang w:val="en-AU"/>
              </w:rPr>
              <w:t xml:space="preserve"> </w:t>
            </w:r>
          </w:p>
          <w:p w14:paraId="392F614B" w14:textId="0632A6E4" w:rsidR="00607FF1" w:rsidRDefault="00607FF1" w:rsidP="00271D74">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Listen to Alcohol Explained by William Porter on Audible – very helpful resource in understanding how the body and mind </w:t>
            </w:r>
            <w:proofErr w:type="gramStart"/>
            <w:r>
              <w:rPr>
                <w:rFonts w:ascii="Calibri" w:eastAsia="Times New Roman" w:hAnsi="Calibri"/>
                <w:color w:val="000000"/>
                <w:sz w:val="22"/>
                <w:szCs w:val="22"/>
                <w:lang w:val="en-AU"/>
              </w:rPr>
              <w:t>are</w:t>
            </w:r>
            <w:proofErr w:type="gramEnd"/>
            <w:r>
              <w:rPr>
                <w:rFonts w:ascii="Calibri" w:eastAsia="Times New Roman" w:hAnsi="Calibri"/>
                <w:color w:val="000000"/>
                <w:sz w:val="22"/>
                <w:szCs w:val="22"/>
                <w:lang w:val="en-AU"/>
              </w:rPr>
              <w:t xml:space="preserve"> reacting to the consumption of alcohol</w:t>
            </w:r>
          </w:p>
          <w:p w14:paraId="09DBDB3D" w14:textId="5EDC52BA" w:rsidR="00607FF1" w:rsidRDefault="00607FF1" w:rsidP="00271D74">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Look at your calendar and work out the best time to start Metabolic balance (maybe when Eliana is on camp). Tell me when you are starting. Perhaps also tell Tammy so we can both help to keep you on track.</w:t>
            </w:r>
          </w:p>
          <w:p w14:paraId="4F61C1CF" w14:textId="77777777" w:rsidR="00AB7376" w:rsidRDefault="00AB7376" w:rsidP="00271D74">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Increase good fats from foods like ghee, olive oil, avocado, nuts, sardines and </w:t>
            </w:r>
            <w:proofErr w:type="gramStart"/>
            <w:r>
              <w:rPr>
                <w:rFonts w:ascii="Calibri" w:eastAsia="Times New Roman" w:hAnsi="Calibri"/>
                <w:color w:val="000000"/>
                <w:sz w:val="22"/>
                <w:szCs w:val="22"/>
                <w:lang w:val="en-AU"/>
              </w:rPr>
              <w:t>mackerel</w:t>
            </w:r>
            <w:proofErr w:type="gramEnd"/>
          </w:p>
          <w:p w14:paraId="79EBB5F8" w14:textId="63D1CA43" w:rsidR="00953BA9" w:rsidRPr="00AB7376" w:rsidRDefault="00AB7376" w:rsidP="00CC6442">
            <w:pPr>
              <w:pStyle w:val="ListParagraph"/>
              <w:numPr>
                <w:ilvl w:val="0"/>
                <w:numId w:val="1"/>
              </w:numPr>
              <w:spacing w:line="360" w:lineRule="auto"/>
              <w:rPr>
                <w:rFonts w:ascii="Calibri" w:eastAsia="Times New Roman" w:hAnsi="Calibri"/>
                <w:color w:val="000000"/>
                <w:sz w:val="22"/>
                <w:szCs w:val="22"/>
                <w:lang w:val="en-AU"/>
              </w:rPr>
            </w:pPr>
            <w:r>
              <w:rPr>
                <w:rFonts w:ascii="Calibri" w:eastAsia="Times New Roman" w:hAnsi="Calibri"/>
                <w:color w:val="000000"/>
                <w:sz w:val="22"/>
                <w:szCs w:val="22"/>
                <w:lang w:val="en-AU"/>
              </w:rPr>
              <w:t xml:space="preserve">Aim to meditate once daily including affirmations – even just for five minutes – </w:t>
            </w:r>
            <w:proofErr w:type="gramStart"/>
            <w:r>
              <w:rPr>
                <w:rFonts w:ascii="Calibri" w:eastAsia="Times New Roman" w:hAnsi="Calibri"/>
                <w:color w:val="000000"/>
                <w:sz w:val="22"/>
                <w:szCs w:val="22"/>
                <w:lang w:val="en-AU"/>
              </w:rPr>
              <w:t>look into</w:t>
            </w:r>
            <w:proofErr w:type="gramEnd"/>
            <w:r>
              <w:rPr>
                <w:rFonts w:ascii="Calibri" w:eastAsia="Times New Roman" w:hAnsi="Calibri"/>
                <w:color w:val="000000"/>
                <w:sz w:val="22"/>
                <w:szCs w:val="22"/>
                <w:lang w:val="en-AU"/>
              </w:rPr>
              <w:t xml:space="preserve"> tapping (EFT) </w:t>
            </w:r>
          </w:p>
          <w:p w14:paraId="67AAE6F2" w14:textId="65FB6F5A" w:rsidR="00953BA9" w:rsidRPr="00953BA9" w:rsidRDefault="00953BA9">
            <w:pPr>
              <w:rPr>
                <w:rFonts w:ascii="Calibri" w:eastAsia="Times New Roman" w:hAnsi="Calibri"/>
                <w:color w:val="000000"/>
                <w:sz w:val="22"/>
                <w:szCs w:val="22"/>
                <w:lang w:val="en-AU"/>
              </w:rPr>
            </w:pPr>
          </w:p>
        </w:tc>
      </w:tr>
    </w:tbl>
    <w:p w14:paraId="347BA073" w14:textId="78745E4C" w:rsidR="0037680E" w:rsidRDefault="0037680E">
      <w:pPr>
        <w:rPr>
          <w:lang w:val="en-AU"/>
        </w:rPr>
      </w:pPr>
    </w:p>
    <w:p w14:paraId="584CD5A6" w14:textId="77777777" w:rsidR="00271D74" w:rsidRPr="00000864" w:rsidRDefault="00271D74">
      <w:pPr>
        <w:rPr>
          <w:lang w:val="en-AU"/>
        </w:rPr>
      </w:pPr>
    </w:p>
    <w:sectPr w:rsidR="00271D74" w:rsidRPr="00000864" w:rsidSect="00F8029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F75AE"/>
    <w:multiLevelType w:val="hybridMultilevel"/>
    <w:tmpl w:val="AA6A0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670F5E"/>
    <w:multiLevelType w:val="multilevel"/>
    <w:tmpl w:val="89E0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16E5F65"/>
    <w:multiLevelType w:val="hybridMultilevel"/>
    <w:tmpl w:val="A8D231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0153EE"/>
    <w:multiLevelType w:val="hybridMultilevel"/>
    <w:tmpl w:val="4A92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5953924">
    <w:abstractNumId w:val="0"/>
  </w:num>
  <w:num w:numId="2" w16cid:durableId="872303474">
    <w:abstractNumId w:val="3"/>
  </w:num>
  <w:num w:numId="3" w16cid:durableId="301889016">
    <w:abstractNumId w:val="1"/>
  </w:num>
  <w:num w:numId="4" w16cid:durableId="792559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B1C"/>
    <w:rsid w:val="00000864"/>
    <w:rsid w:val="00026FCC"/>
    <w:rsid w:val="000341BD"/>
    <w:rsid w:val="000364A7"/>
    <w:rsid w:val="000677E5"/>
    <w:rsid w:val="000F6C42"/>
    <w:rsid w:val="001352A9"/>
    <w:rsid w:val="001658A2"/>
    <w:rsid w:val="001B52EA"/>
    <w:rsid w:val="001D4202"/>
    <w:rsid w:val="00210E81"/>
    <w:rsid w:val="00216FD1"/>
    <w:rsid w:val="0023038C"/>
    <w:rsid w:val="00252C94"/>
    <w:rsid w:val="00271D74"/>
    <w:rsid w:val="002A6BD2"/>
    <w:rsid w:val="002D042A"/>
    <w:rsid w:val="002F0800"/>
    <w:rsid w:val="002F7FA6"/>
    <w:rsid w:val="0030369A"/>
    <w:rsid w:val="0037680E"/>
    <w:rsid w:val="003838F9"/>
    <w:rsid w:val="00390F02"/>
    <w:rsid w:val="00391D44"/>
    <w:rsid w:val="003C671F"/>
    <w:rsid w:val="003C6955"/>
    <w:rsid w:val="003D0BA8"/>
    <w:rsid w:val="004C18CE"/>
    <w:rsid w:val="004D45F5"/>
    <w:rsid w:val="00502753"/>
    <w:rsid w:val="00503753"/>
    <w:rsid w:val="00513250"/>
    <w:rsid w:val="00516E8A"/>
    <w:rsid w:val="005333EB"/>
    <w:rsid w:val="00560CF5"/>
    <w:rsid w:val="005C1F62"/>
    <w:rsid w:val="005E59A4"/>
    <w:rsid w:val="005F7196"/>
    <w:rsid w:val="00607FF1"/>
    <w:rsid w:val="0062509B"/>
    <w:rsid w:val="006D2E8D"/>
    <w:rsid w:val="006E338F"/>
    <w:rsid w:val="00721B02"/>
    <w:rsid w:val="0076072C"/>
    <w:rsid w:val="007649A6"/>
    <w:rsid w:val="0078559B"/>
    <w:rsid w:val="007916E4"/>
    <w:rsid w:val="007972DC"/>
    <w:rsid w:val="007B32F4"/>
    <w:rsid w:val="007B7819"/>
    <w:rsid w:val="007D7023"/>
    <w:rsid w:val="007F1766"/>
    <w:rsid w:val="00805E20"/>
    <w:rsid w:val="00832C16"/>
    <w:rsid w:val="008602B4"/>
    <w:rsid w:val="009225C9"/>
    <w:rsid w:val="00953BA9"/>
    <w:rsid w:val="00981357"/>
    <w:rsid w:val="00997B1C"/>
    <w:rsid w:val="009A452E"/>
    <w:rsid w:val="009C643C"/>
    <w:rsid w:val="009F785D"/>
    <w:rsid w:val="00A22B98"/>
    <w:rsid w:val="00A26FBA"/>
    <w:rsid w:val="00A31DE8"/>
    <w:rsid w:val="00A4793D"/>
    <w:rsid w:val="00A811D2"/>
    <w:rsid w:val="00A81A2E"/>
    <w:rsid w:val="00A930D6"/>
    <w:rsid w:val="00AB2449"/>
    <w:rsid w:val="00AB7376"/>
    <w:rsid w:val="00B57730"/>
    <w:rsid w:val="00BC0E82"/>
    <w:rsid w:val="00BF0FFF"/>
    <w:rsid w:val="00C049D4"/>
    <w:rsid w:val="00C2188C"/>
    <w:rsid w:val="00C226F8"/>
    <w:rsid w:val="00C34D0B"/>
    <w:rsid w:val="00C40663"/>
    <w:rsid w:val="00C472C4"/>
    <w:rsid w:val="00C55815"/>
    <w:rsid w:val="00C707C7"/>
    <w:rsid w:val="00C81F49"/>
    <w:rsid w:val="00C90519"/>
    <w:rsid w:val="00C9757A"/>
    <w:rsid w:val="00CC6442"/>
    <w:rsid w:val="00CD040A"/>
    <w:rsid w:val="00CD1A90"/>
    <w:rsid w:val="00D000E1"/>
    <w:rsid w:val="00D218BE"/>
    <w:rsid w:val="00D2566A"/>
    <w:rsid w:val="00DB63D1"/>
    <w:rsid w:val="00DE371D"/>
    <w:rsid w:val="00E27C9E"/>
    <w:rsid w:val="00E552F3"/>
    <w:rsid w:val="00E6016F"/>
    <w:rsid w:val="00E90226"/>
    <w:rsid w:val="00EA2B41"/>
    <w:rsid w:val="00EC0BAF"/>
    <w:rsid w:val="00EC49F4"/>
    <w:rsid w:val="00ED7B3D"/>
    <w:rsid w:val="00F05290"/>
    <w:rsid w:val="00F218FC"/>
    <w:rsid w:val="00F80293"/>
    <w:rsid w:val="00F96113"/>
    <w:rsid w:val="00F9790C"/>
    <w:rsid w:val="00FA45A4"/>
    <w:rsid w:val="00FE11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DCF46C"/>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0864"/>
    <w:rPr>
      <w:color w:val="0563C1" w:themeColor="hyperlink"/>
      <w:u w:val="single"/>
    </w:rPr>
  </w:style>
  <w:style w:type="table" w:styleId="TableGrid">
    <w:name w:val="Table Grid"/>
    <w:basedOn w:val="TableNormal"/>
    <w:uiPriority w:val="39"/>
    <w:rsid w:val="00000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7B1C"/>
    <w:rPr>
      <w:rFonts w:ascii="Lucida Grande" w:hAnsi="Lucida Grande"/>
      <w:sz w:val="18"/>
      <w:szCs w:val="18"/>
    </w:rPr>
  </w:style>
  <w:style w:type="character" w:customStyle="1" w:styleId="BalloonTextChar">
    <w:name w:val="Balloon Text Char"/>
    <w:basedOn w:val="DefaultParagraphFont"/>
    <w:link w:val="BalloonText"/>
    <w:uiPriority w:val="99"/>
    <w:semiHidden/>
    <w:rsid w:val="00997B1C"/>
    <w:rPr>
      <w:rFonts w:ascii="Lucida Grande" w:hAnsi="Lucida Grande"/>
      <w:sz w:val="18"/>
      <w:szCs w:val="18"/>
    </w:rPr>
  </w:style>
  <w:style w:type="character" w:styleId="UnresolvedMention">
    <w:name w:val="Unresolved Mention"/>
    <w:basedOn w:val="DefaultParagraphFont"/>
    <w:uiPriority w:val="99"/>
    <w:rsid w:val="00953BA9"/>
    <w:rPr>
      <w:color w:val="605E5C"/>
      <w:shd w:val="clear" w:color="auto" w:fill="E1DFDD"/>
    </w:rPr>
  </w:style>
  <w:style w:type="paragraph" w:styleId="ListParagraph">
    <w:name w:val="List Paragraph"/>
    <w:basedOn w:val="Normal"/>
    <w:uiPriority w:val="34"/>
    <w:qFormat/>
    <w:rsid w:val="00953BA9"/>
    <w:pPr>
      <w:ind w:left="720"/>
      <w:contextualSpacing/>
    </w:pPr>
  </w:style>
  <w:style w:type="character" w:styleId="FollowedHyperlink">
    <w:name w:val="FollowedHyperlink"/>
    <w:basedOn w:val="DefaultParagraphFont"/>
    <w:uiPriority w:val="99"/>
    <w:semiHidden/>
    <w:unhideWhenUsed/>
    <w:rsid w:val="00CC64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2624">
      <w:bodyDiv w:val="1"/>
      <w:marLeft w:val="0"/>
      <w:marRight w:val="0"/>
      <w:marTop w:val="0"/>
      <w:marBottom w:val="0"/>
      <w:divBdr>
        <w:top w:val="none" w:sz="0" w:space="0" w:color="auto"/>
        <w:left w:val="none" w:sz="0" w:space="0" w:color="auto"/>
        <w:bottom w:val="none" w:sz="0" w:space="0" w:color="auto"/>
        <w:right w:val="none" w:sz="0" w:space="0" w:color="auto"/>
      </w:divBdr>
    </w:div>
    <w:div w:id="143208360">
      <w:bodyDiv w:val="1"/>
      <w:marLeft w:val="0"/>
      <w:marRight w:val="0"/>
      <w:marTop w:val="0"/>
      <w:marBottom w:val="0"/>
      <w:divBdr>
        <w:top w:val="none" w:sz="0" w:space="0" w:color="auto"/>
        <w:left w:val="none" w:sz="0" w:space="0" w:color="auto"/>
        <w:bottom w:val="none" w:sz="0" w:space="0" w:color="auto"/>
        <w:right w:val="none" w:sz="0" w:space="0" w:color="auto"/>
      </w:divBdr>
    </w:div>
    <w:div w:id="232593844">
      <w:bodyDiv w:val="1"/>
      <w:marLeft w:val="0"/>
      <w:marRight w:val="0"/>
      <w:marTop w:val="0"/>
      <w:marBottom w:val="0"/>
      <w:divBdr>
        <w:top w:val="none" w:sz="0" w:space="0" w:color="auto"/>
        <w:left w:val="none" w:sz="0" w:space="0" w:color="auto"/>
        <w:bottom w:val="none" w:sz="0" w:space="0" w:color="auto"/>
        <w:right w:val="none" w:sz="0" w:space="0" w:color="auto"/>
      </w:divBdr>
    </w:div>
    <w:div w:id="297029947">
      <w:bodyDiv w:val="1"/>
      <w:marLeft w:val="0"/>
      <w:marRight w:val="0"/>
      <w:marTop w:val="0"/>
      <w:marBottom w:val="0"/>
      <w:divBdr>
        <w:top w:val="none" w:sz="0" w:space="0" w:color="auto"/>
        <w:left w:val="none" w:sz="0" w:space="0" w:color="auto"/>
        <w:bottom w:val="none" w:sz="0" w:space="0" w:color="auto"/>
        <w:right w:val="none" w:sz="0" w:space="0" w:color="auto"/>
      </w:divBdr>
    </w:div>
    <w:div w:id="459108578">
      <w:bodyDiv w:val="1"/>
      <w:marLeft w:val="0"/>
      <w:marRight w:val="0"/>
      <w:marTop w:val="0"/>
      <w:marBottom w:val="0"/>
      <w:divBdr>
        <w:top w:val="none" w:sz="0" w:space="0" w:color="auto"/>
        <w:left w:val="none" w:sz="0" w:space="0" w:color="auto"/>
        <w:bottom w:val="none" w:sz="0" w:space="0" w:color="auto"/>
        <w:right w:val="none" w:sz="0" w:space="0" w:color="auto"/>
      </w:divBdr>
    </w:div>
    <w:div w:id="561529040">
      <w:bodyDiv w:val="1"/>
      <w:marLeft w:val="0"/>
      <w:marRight w:val="0"/>
      <w:marTop w:val="0"/>
      <w:marBottom w:val="0"/>
      <w:divBdr>
        <w:top w:val="none" w:sz="0" w:space="0" w:color="auto"/>
        <w:left w:val="none" w:sz="0" w:space="0" w:color="auto"/>
        <w:bottom w:val="none" w:sz="0" w:space="0" w:color="auto"/>
        <w:right w:val="none" w:sz="0" w:space="0" w:color="auto"/>
      </w:divBdr>
    </w:div>
    <w:div w:id="689450115">
      <w:bodyDiv w:val="1"/>
      <w:marLeft w:val="0"/>
      <w:marRight w:val="0"/>
      <w:marTop w:val="0"/>
      <w:marBottom w:val="0"/>
      <w:divBdr>
        <w:top w:val="none" w:sz="0" w:space="0" w:color="auto"/>
        <w:left w:val="none" w:sz="0" w:space="0" w:color="auto"/>
        <w:bottom w:val="none" w:sz="0" w:space="0" w:color="auto"/>
        <w:right w:val="none" w:sz="0" w:space="0" w:color="auto"/>
      </w:divBdr>
    </w:div>
    <w:div w:id="1158308127">
      <w:bodyDiv w:val="1"/>
      <w:marLeft w:val="0"/>
      <w:marRight w:val="0"/>
      <w:marTop w:val="0"/>
      <w:marBottom w:val="0"/>
      <w:divBdr>
        <w:top w:val="none" w:sz="0" w:space="0" w:color="auto"/>
        <w:left w:val="none" w:sz="0" w:space="0" w:color="auto"/>
        <w:bottom w:val="none" w:sz="0" w:space="0" w:color="auto"/>
        <w:right w:val="none" w:sz="0" w:space="0" w:color="auto"/>
      </w:divBdr>
    </w:div>
    <w:div w:id="1195733693">
      <w:bodyDiv w:val="1"/>
      <w:marLeft w:val="0"/>
      <w:marRight w:val="0"/>
      <w:marTop w:val="0"/>
      <w:marBottom w:val="0"/>
      <w:divBdr>
        <w:top w:val="none" w:sz="0" w:space="0" w:color="auto"/>
        <w:left w:val="none" w:sz="0" w:space="0" w:color="auto"/>
        <w:bottom w:val="none" w:sz="0" w:space="0" w:color="auto"/>
        <w:right w:val="none" w:sz="0" w:space="0" w:color="auto"/>
      </w:divBdr>
      <w:divsChild>
        <w:div w:id="1406028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7569666">
              <w:marLeft w:val="0"/>
              <w:marRight w:val="0"/>
              <w:marTop w:val="0"/>
              <w:marBottom w:val="0"/>
              <w:divBdr>
                <w:top w:val="none" w:sz="0" w:space="0" w:color="auto"/>
                <w:left w:val="none" w:sz="0" w:space="0" w:color="auto"/>
                <w:bottom w:val="none" w:sz="0" w:space="0" w:color="auto"/>
                <w:right w:val="none" w:sz="0" w:space="0" w:color="auto"/>
              </w:divBdr>
              <w:divsChild>
                <w:div w:id="168448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1620142">
                      <w:marLeft w:val="0"/>
                      <w:marRight w:val="0"/>
                      <w:marTop w:val="0"/>
                      <w:marBottom w:val="0"/>
                      <w:divBdr>
                        <w:top w:val="none" w:sz="0" w:space="0" w:color="auto"/>
                        <w:left w:val="none" w:sz="0" w:space="0" w:color="auto"/>
                        <w:bottom w:val="none" w:sz="0" w:space="0" w:color="auto"/>
                        <w:right w:val="none" w:sz="0" w:space="0" w:color="auto"/>
                      </w:divBdr>
                      <w:divsChild>
                        <w:div w:id="1292204467">
                          <w:marLeft w:val="0"/>
                          <w:marRight w:val="0"/>
                          <w:marTop w:val="0"/>
                          <w:marBottom w:val="0"/>
                          <w:divBdr>
                            <w:top w:val="none" w:sz="0" w:space="0" w:color="auto"/>
                            <w:left w:val="none" w:sz="0" w:space="0" w:color="auto"/>
                            <w:bottom w:val="none" w:sz="0" w:space="0" w:color="auto"/>
                            <w:right w:val="none" w:sz="0" w:space="0" w:color="auto"/>
                          </w:divBdr>
                          <w:divsChild>
                            <w:div w:id="226647292">
                              <w:marLeft w:val="0"/>
                              <w:marRight w:val="0"/>
                              <w:marTop w:val="0"/>
                              <w:marBottom w:val="0"/>
                              <w:divBdr>
                                <w:top w:val="none" w:sz="0" w:space="0" w:color="auto"/>
                                <w:left w:val="none" w:sz="0" w:space="0" w:color="auto"/>
                                <w:bottom w:val="none" w:sz="0" w:space="0" w:color="auto"/>
                                <w:right w:val="none" w:sz="0" w:space="0" w:color="auto"/>
                              </w:divBdr>
                              <w:divsChild>
                                <w:div w:id="37613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801979">
      <w:bodyDiv w:val="1"/>
      <w:marLeft w:val="0"/>
      <w:marRight w:val="0"/>
      <w:marTop w:val="0"/>
      <w:marBottom w:val="0"/>
      <w:divBdr>
        <w:top w:val="none" w:sz="0" w:space="0" w:color="auto"/>
        <w:left w:val="none" w:sz="0" w:space="0" w:color="auto"/>
        <w:bottom w:val="none" w:sz="0" w:space="0" w:color="auto"/>
        <w:right w:val="none" w:sz="0" w:space="0" w:color="auto"/>
      </w:divBdr>
    </w:div>
    <w:div w:id="1537696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sie@plantsandpassion.com"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lantsandpassion.com.au" TargetMode="External"/><Relationship Id="rId5" Type="http://schemas.openxmlformats.org/officeDocument/2006/relationships/hyperlink" Target="mailto:cassie@plantsandpassion.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assiehower:Library:Mobile%20Documents:com~apple~CloudDocs:Plants%20+%20Passion:Invoices%202019:Invoi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Macintosh%20HD:Users:cassiehower:Library:Mobile%20Documents:com~apple~CloudDocs:Plants%20+%20Passion:Invoices%202019:Invoice%20Template.dotx</Template>
  <TotalTime>21</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Hower</dc:creator>
  <cp:keywords/>
  <dc:description/>
  <cp:lastModifiedBy>Cassie Hower</cp:lastModifiedBy>
  <cp:revision>4</cp:revision>
  <cp:lastPrinted>2020-07-30T12:07:00Z</cp:lastPrinted>
  <dcterms:created xsi:type="dcterms:W3CDTF">2024-10-03T10:23:00Z</dcterms:created>
  <dcterms:modified xsi:type="dcterms:W3CDTF">2024-10-04T00:22:00Z</dcterms:modified>
</cp:coreProperties>
</file>