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CCC2F" w14:textId="77777777" w:rsidR="00614A5C" w:rsidRDefault="00614A5C" w:rsidP="009C73E1">
      <w:pPr>
        <w:jc w:val="center"/>
        <w:rPr>
          <w:b/>
          <w:i/>
          <w:sz w:val="28"/>
          <w:szCs w:val="28"/>
          <w:lang w:val="en"/>
        </w:rPr>
      </w:pPr>
    </w:p>
    <w:p w14:paraId="5E7B36C8" w14:textId="77777777" w:rsidR="00614A5C" w:rsidRDefault="00614A5C" w:rsidP="009C73E1">
      <w:pPr>
        <w:jc w:val="center"/>
        <w:rPr>
          <w:b/>
          <w:i/>
          <w:sz w:val="28"/>
          <w:szCs w:val="28"/>
          <w:lang w:val="en"/>
        </w:rPr>
      </w:pPr>
    </w:p>
    <w:p w14:paraId="482CFF00" w14:textId="77777777" w:rsidR="00614A5C" w:rsidRDefault="00614A5C" w:rsidP="009C73E1">
      <w:pPr>
        <w:jc w:val="center"/>
        <w:rPr>
          <w:b/>
          <w:i/>
          <w:sz w:val="28"/>
          <w:szCs w:val="28"/>
          <w:lang w:val="en"/>
        </w:rPr>
      </w:pPr>
    </w:p>
    <w:p w14:paraId="7E205931" w14:textId="77777777" w:rsidR="00614A5C" w:rsidRDefault="00614A5C" w:rsidP="009C73E1">
      <w:pPr>
        <w:jc w:val="center"/>
        <w:rPr>
          <w:b/>
          <w:i/>
          <w:sz w:val="28"/>
          <w:szCs w:val="28"/>
          <w:lang w:val="en"/>
        </w:rPr>
      </w:pPr>
    </w:p>
    <w:p w14:paraId="4D0B1F9C" w14:textId="013F8D67" w:rsidR="009C73E1" w:rsidRDefault="009C73E1" w:rsidP="009C73E1">
      <w:pPr>
        <w:jc w:val="center"/>
        <w:rPr>
          <w:b/>
          <w:i/>
          <w:sz w:val="28"/>
          <w:szCs w:val="28"/>
          <w:lang w:val="en"/>
        </w:rPr>
      </w:pPr>
      <w:r>
        <w:rPr>
          <w:b/>
          <w:i/>
          <w:sz w:val="28"/>
          <w:szCs w:val="28"/>
          <w:lang w:val="en"/>
        </w:rPr>
        <w:t>Prescription Schedule</w:t>
      </w:r>
    </w:p>
    <w:p w14:paraId="3EC874F8" w14:textId="77777777" w:rsidR="009C73E1" w:rsidRDefault="009C73E1" w:rsidP="009C73E1">
      <w:pPr>
        <w:rPr>
          <w:b/>
          <w:i/>
          <w:sz w:val="28"/>
          <w:szCs w:val="28"/>
          <w:lang w:val="en"/>
        </w:rPr>
      </w:pPr>
    </w:p>
    <w:p w14:paraId="2B3C2B02" w14:textId="73B30F2F" w:rsidR="009C73E1" w:rsidRPr="003D1364" w:rsidRDefault="009C73E1" w:rsidP="009C73E1">
      <w:pPr>
        <w:rPr>
          <w:i/>
          <w:lang w:val="en"/>
        </w:rPr>
      </w:pPr>
      <w:r>
        <w:rPr>
          <w:b/>
          <w:i/>
          <w:lang w:val="en"/>
        </w:rPr>
        <w:t>Prescription Date:</w:t>
      </w:r>
      <w:r>
        <w:rPr>
          <w:b/>
          <w:i/>
          <w:lang w:val="en"/>
        </w:rPr>
        <w:tab/>
      </w:r>
      <w:r>
        <w:rPr>
          <w:b/>
          <w:i/>
          <w:lang w:val="en"/>
        </w:rPr>
        <w:tab/>
      </w:r>
      <w:r w:rsidR="00E954B0">
        <w:rPr>
          <w:i/>
          <w:lang w:val="en"/>
        </w:rPr>
        <w:t>19</w:t>
      </w:r>
      <w:r w:rsidR="00E954B0" w:rsidRPr="00E954B0">
        <w:rPr>
          <w:i/>
          <w:vertAlign w:val="superscript"/>
          <w:lang w:val="en"/>
        </w:rPr>
        <w:t>th</w:t>
      </w:r>
      <w:r w:rsidR="00E954B0">
        <w:rPr>
          <w:i/>
          <w:lang w:val="en"/>
        </w:rPr>
        <w:t xml:space="preserve"> November</w:t>
      </w:r>
      <w:r w:rsidR="00CB5AC8">
        <w:rPr>
          <w:i/>
          <w:lang w:val="en"/>
        </w:rPr>
        <w:t xml:space="preserve"> 2024</w:t>
      </w:r>
    </w:p>
    <w:p w14:paraId="3E4AA832" w14:textId="77777777" w:rsidR="009C73E1" w:rsidRDefault="009C73E1" w:rsidP="009C73E1">
      <w:pPr>
        <w:rPr>
          <w:b/>
          <w:i/>
          <w:lang w:val="en"/>
        </w:rPr>
      </w:pPr>
    </w:p>
    <w:p w14:paraId="5123500B" w14:textId="2F7B6C2F" w:rsidR="009C73E1" w:rsidRDefault="009C73E1" w:rsidP="009C73E1">
      <w:pPr>
        <w:spacing w:after="240"/>
        <w:rPr>
          <w:i/>
          <w:lang w:val="en"/>
        </w:rPr>
      </w:pPr>
      <w:r>
        <w:rPr>
          <w:b/>
          <w:i/>
          <w:lang w:val="en"/>
        </w:rPr>
        <w:t>Next Appointment:</w:t>
      </w:r>
      <w:r>
        <w:rPr>
          <w:b/>
          <w:i/>
          <w:lang w:val="en"/>
        </w:rPr>
        <w:tab/>
      </w:r>
      <w:r>
        <w:rPr>
          <w:b/>
          <w:i/>
          <w:lang w:val="en"/>
        </w:rPr>
        <w:tab/>
      </w:r>
      <w:r w:rsidR="00917C07">
        <w:rPr>
          <w:i/>
          <w:lang w:val="en"/>
        </w:rPr>
        <w:t xml:space="preserve">will be pre-booked for approximately 7 weeks into new 8-week </w:t>
      </w:r>
      <w:r w:rsidR="00917C07">
        <w:rPr>
          <w:i/>
          <w:lang w:val="en"/>
        </w:rPr>
        <w:tab/>
      </w:r>
      <w:r w:rsidR="00917C07">
        <w:rPr>
          <w:i/>
          <w:lang w:val="en"/>
        </w:rPr>
        <w:tab/>
      </w:r>
      <w:r w:rsidR="00917C07">
        <w:rPr>
          <w:i/>
          <w:lang w:val="en"/>
        </w:rPr>
        <w:tab/>
      </w:r>
      <w:r w:rsidR="00917C07">
        <w:rPr>
          <w:i/>
          <w:lang w:val="en"/>
        </w:rPr>
        <w:tab/>
        <w:t>round.</w:t>
      </w:r>
      <w:r w:rsidR="00E954B0">
        <w:rPr>
          <w:i/>
          <w:lang w:val="en"/>
        </w:rPr>
        <w:t xml:space="preserve">  </w:t>
      </w:r>
      <w:r w:rsidR="008C02A8">
        <w:rPr>
          <w:i/>
          <w:lang w:val="en"/>
        </w:rPr>
        <w:t xml:space="preserve">If the pre-booked date/time doesn’t suit, we can easily </w:t>
      </w:r>
      <w:r w:rsidR="008C02A8">
        <w:rPr>
          <w:i/>
          <w:lang w:val="en"/>
        </w:rPr>
        <w:tab/>
      </w:r>
      <w:r w:rsidR="008C02A8">
        <w:rPr>
          <w:i/>
          <w:lang w:val="en"/>
        </w:rPr>
        <w:tab/>
      </w:r>
      <w:r w:rsidR="008C02A8">
        <w:rPr>
          <w:i/>
          <w:lang w:val="en"/>
        </w:rPr>
        <w:tab/>
      </w:r>
      <w:r w:rsidR="008C02A8">
        <w:rPr>
          <w:i/>
          <w:lang w:val="en"/>
        </w:rPr>
        <w:tab/>
        <w:t>change it, just let us know.</w:t>
      </w:r>
    </w:p>
    <w:p w14:paraId="52C29395" w14:textId="77777777" w:rsidR="009C73E1" w:rsidRPr="00860E3F" w:rsidRDefault="009C73E1" w:rsidP="009C73E1">
      <w:pPr>
        <w:tabs>
          <w:tab w:val="right" w:pos="9072"/>
        </w:tabs>
        <w:rPr>
          <w:rFonts w:ascii="Arial" w:hAnsi="Arial" w:cs="Arial"/>
          <w:u w:val="single"/>
          <w:lang w:val="en"/>
        </w:rPr>
      </w:pPr>
      <w:r>
        <w:rPr>
          <w:rFonts w:ascii="Arial" w:hAnsi="Arial" w:cs="Arial"/>
          <w:u w:val="single"/>
          <w:lang w:val="en"/>
        </w:rPr>
        <w:tab/>
      </w:r>
    </w:p>
    <w:p w14:paraId="0DA48FF3" w14:textId="77777777" w:rsidR="009C73E1" w:rsidRPr="00C34FA0" w:rsidRDefault="009C73E1" w:rsidP="009C73E1">
      <w:pPr>
        <w:numPr>
          <w:ilvl w:val="0"/>
          <w:numId w:val="1"/>
        </w:numPr>
        <w:spacing w:before="240"/>
        <w:rPr>
          <w:rFonts w:ascii="Calibri" w:hAnsi="Calibri"/>
          <w:i/>
          <w:color w:val="000000"/>
          <w:sz w:val="22"/>
          <w:szCs w:val="22"/>
        </w:rPr>
      </w:pPr>
      <w:r w:rsidRPr="00C34FA0">
        <w:rPr>
          <w:rFonts w:ascii="Calibri" w:hAnsi="Calibri"/>
          <w:i/>
          <w:color w:val="000000"/>
          <w:sz w:val="22"/>
          <w:szCs w:val="22"/>
        </w:rPr>
        <w:t>Please give 24 hours’ notice if you are unable to keep your appointment or need to change it.</w:t>
      </w:r>
    </w:p>
    <w:p w14:paraId="7D33286D" w14:textId="77777777" w:rsidR="009C73E1" w:rsidRPr="00C34FA0" w:rsidRDefault="009C73E1" w:rsidP="009C73E1">
      <w:pPr>
        <w:rPr>
          <w:rFonts w:ascii="Calibri" w:hAnsi="Calibri"/>
          <w:i/>
          <w:color w:val="000000"/>
          <w:sz w:val="22"/>
          <w:szCs w:val="22"/>
        </w:rPr>
      </w:pPr>
    </w:p>
    <w:p w14:paraId="2EA2E4EB" w14:textId="77777777" w:rsidR="009C73E1" w:rsidRPr="00C34FA0" w:rsidRDefault="009C73E1" w:rsidP="009C73E1">
      <w:pPr>
        <w:numPr>
          <w:ilvl w:val="0"/>
          <w:numId w:val="2"/>
        </w:numPr>
        <w:rPr>
          <w:rFonts w:ascii="Calibri" w:hAnsi="Calibri"/>
          <w:i/>
          <w:color w:val="000000"/>
          <w:sz w:val="22"/>
          <w:szCs w:val="22"/>
        </w:rPr>
      </w:pPr>
      <w:r w:rsidRPr="00C34FA0">
        <w:rPr>
          <w:rFonts w:ascii="Calibri" w:hAnsi="Calibri"/>
          <w:i/>
          <w:color w:val="000000"/>
          <w:sz w:val="22"/>
          <w:szCs w:val="22"/>
        </w:rPr>
        <w:t xml:space="preserve">If you experience any problems or have any questions please </w:t>
      </w:r>
      <w:r>
        <w:rPr>
          <w:rFonts w:ascii="Calibri" w:hAnsi="Calibri"/>
          <w:i/>
          <w:color w:val="000000"/>
          <w:sz w:val="22"/>
          <w:szCs w:val="22"/>
        </w:rPr>
        <w:t xml:space="preserve">email </w:t>
      </w:r>
      <w:r w:rsidRPr="00C34FA0">
        <w:rPr>
          <w:rFonts w:ascii="Calibri" w:hAnsi="Calibri"/>
          <w:i/>
          <w:color w:val="000000"/>
          <w:sz w:val="22"/>
          <w:szCs w:val="22"/>
        </w:rPr>
        <w:t>your homeopath.</w:t>
      </w:r>
      <w:r>
        <w:rPr>
          <w:rFonts w:ascii="Calibri" w:hAnsi="Calibri"/>
          <w:i/>
          <w:color w:val="000000"/>
          <w:sz w:val="22"/>
          <w:szCs w:val="22"/>
        </w:rPr>
        <w:t xml:space="preserve">  For emergencies, please text or call the mobile number above.</w:t>
      </w:r>
    </w:p>
    <w:p w14:paraId="3A34E702" w14:textId="77777777" w:rsidR="009C73E1" w:rsidRPr="00C34FA0" w:rsidRDefault="009C73E1" w:rsidP="009C73E1">
      <w:pPr>
        <w:rPr>
          <w:rFonts w:ascii="Calibri" w:hAnsi="Calibri"/>
          <w:i/>
          <w:color w:val="000000"/>
          <w:sz w:val="22"/>
          <w:szCs w:val="22"/>
        </w:rPr>
      </w:pPr>
    </w:p>
    <w:p w14:paraId="1A8F1730" w14:textId="77777777" w:rsidR="009C73E1" w:rsidRPr="004720EC" w:rsidRDefault="009C73E1" w:rsidP="009C73E1">
      <w:pPr>
        <w:numPr>
          <w:ilvl w:val="0"/>
          <w:numId w:val="3"/>
        </w:numPr>
        <w:rPr>
          <w:rFonts w:ascii="Arial" w:hAnsi="Arial" w:cs="Arial"/>
          <w:lang w:val="en"/>
        </w:rPr>
      </w:pPr>
      <w:r w:rsidRPr="00C34FA0">
        <w:rPr>
          <w:rFonts w:ascii="Calibri" w:hAnsi="Calibri"/>
          <w:i/>
          <w:color w:val="000000"/>
          <w:sz w:val="22"/>
          <w:szCs w:val="22"/>
        </w:rPr>
        <w:t>Please note this is a professional homeopathic prescription, made to order specifically for each client’s case, and therefore not refundable.</w:t>
      </w:r>
    </w:p>
    <w:p w14:paraId="7E794FA5" w14:textId="77777777" w:rsidR="009C73E1" w:rsidRPr="00860E3F" w:rsidRDefault="009C73E1" w:rsidP="009C73E1">
      <w:pPr>
        <w:tabs>
          <w:tab w:val="right" w:pos="9072"/>
        </w:tabs>
        <w:rPr>
          <w:rFonts w:ascii="Arial" w:hAnsi="Arial" w:cs="Arial"/>
          <w:u w:val="single"/>
          <w:lang w:val="en"/>
        </w:rPr>
      </w:pPr>
      <w:r>
        <w:rPr>
          <w:rFonts w:ascii="Arial" w:hAnsi="Arial" w:cs="Arial"/>
          <w:u w:val="single"/>
          <w:lang w:val="en"/>
        </w:rPr>
        <w:tab/>
      </w:r>
    </w:p>
    <w:p w14:paraId="0EF16A86" w14:textId="77777777" w:rsidR="009C73E1" w:rsidRDefault="009C73E1" w:rsidP="009C73E1">
      <w:pPr>
        <w:rPr>
          <w:rFonts w:ascii="Calibri" w:hAnsi="Calibri"/>
          <w:color w:val="000000"/>
          <w:sz w:val="22"/>
          <w:szCs w:val="22"/>
        </w:rPr>
      </w:pPr>
    </w:p>
    <w:p w14:paraId="309B884F" w14:textId="793ACE35" w:rsidR="0014154D" w:rsidRDefault="008C02A8" w:rsidP="00C244DF">
      <w:pPr>
        <w:rPr>
          <w:rFonts w:ascii="Calibri" w:hAnsi="Calibri"/>
          <w:color w:val="000000"/>
          <w:sz w:val="22"/>
          <w:szCs w:val="22"/>
        </w:rPr>
      </w:pPr>
      <w:r>
        <w:rPr>
          <w:rFonts w:ascii="Calibri" w:hAnsi="Calibri"/>
          <w:color w:val="000000"/>
          <w:sz w:val="22"/>
          <w:szCs w:val="22"/>
        </w:rPr>
        <w:t xml:space="preserve">Hello Barbara – </w:t>
      </w:r>
      <w:r w:rsidR="00C244DF">
        <w:rPr>
          <w:rFonts w:ascii="Calibri" w:hAnsi="Calibri"/>
          <w:color w:val="000000"/>
          <w:sz w:val="22"/>
          <w:szCs w:val="22"/>
        </w:rPr>
        <w:t xml:space="preserve">so very excited to hear how </w:t>
      </w:r>
      <w:r>
        <w:rPr>
          <w:rFonts w:ascii="Calibri" w:hAnsi="Calibri"/>
          <w:color w:val="000000"/>
          <w:sz w:val="22"/>
          <w:szCs w:val="22"/>
        </w:rPr>
        <w:t>you get on with your</w:t>
      </w:r>
      <w:r w:rsidR="00C244DF">
        <w:rPr>
          <w:rFonts w:ascii="Calibri" w:hAnsi="Calibri"/>
          <w:color w:val="000000"/>
          <w:sz w:val="22"/>
          <w:szCs w:val="22"/>
        </w:rPr>
        <w:t xml:space="preserve"> new round, </w:t>
      </w:r>
      <w:r w:rsidR="00C854EB">
        <w:rPr>
          <w:rFonts w:ascii="Calibri" w:hAnsi="Calibri"/>
          <w:color w:val="000000"/>
          <w:sz w:val="22"/>
          <w:szCs w:val="22"/>
        </w:rPr>
        <w:t>and again well-done with the shifts on round 1.</w:t>
      </w:r>
    </w:p>
    <w:p w14:paraId="2CA8CD37" w14:textId="77777777" w:rsidR="00C244DF" w:rsidRDefault="00C244DF" w:rsidP="00C244DF">
      <w:pPr>
        <w:rPr>
          <w:rFonts w:ascii="Calibri" w:hAnsi="Calibri"/>
          <w:color w:val="000000"/>
          <w:sz w:val="22"/>
          <w:szCs w:val="22"/>
        </w:rPr>
      </w:pPr>
    </w:p>
    <w:p w14:paraId="3660E29E" w14:textId="66743550" w:rsidR="00C244DF" w:rsidRDefault="00C854EB" w:rsidP="00C244DF">
      <w:pPr>
        <w:rPr>
          <w:rFonts w:ascii="Calibri" w:hAnsi="Calibri"/>
          <w:color w:val="000000"/>
          <w:sz w:val="22"/>
          <w:szCs w:val="22"/>
        </w:rPr>
      </w:pPr>
      <w:r>
        <w:rPr>
          <w:rFonts w:ascii="Calibri" w:hAnsi="Calibri"/>
          <w:color w:val="000000"/>
          <w:sz w:val="22"/>
          <w:szCs w:val="22"/>
        </w:rPr>
        <w:t>If you have any questions regarding the enclosed packets, please let me know</w:t>
      </w:r>
      <w:r w:rsidR="00F75830">
        <w:rPr>
          <w:rFonts w:ascii="Calibri" w:hAnsi="Calibri"/>
          <w:color w:val="000000"/>
          <w:sz w:val="22"/>
          <w:szCs w:val="22"/>
        </w:rPr>
        <w:t>, otherwise please start round 2’s remedies.</w:t>
      </w:r>
    </w:p>
    <w:p w14:paraId="6C20D606" w14:textId="77777777" w:rsidR="00F75830" w:rsidRDefault="00F75830" w:rsidP="00C244DF">
      <w:pPr>
        <w:rPr>
          <w:rFonts w:ascii="Calibri" w:hAnsi="Calibri"/>
          <w:color w:val="000000"/>
          <w:sz w:val="22"/>
          <w:szCs w:val="22"/>
        </w:rPr>
      </w:pPr>
    </w:p>
    <w:p w14:paraId="4C8AFB5A" w14:textId="267547C5" w:rsidR="00F75830" w:rsidRDefault="00F75830" w:rsidP="00C244DF">
      <w:pPr>
        <w:rPr>
          <w:rFonts w:ascii="Calibri" w:hAnsi="Calibri"/>
          <w:color w:val="000000"/>
          <w:sz w:val="22"/>
          <w:szCs w:val="22"/>
        </w:rPr>
      </w:pPr>
      <w:r>
        <w:rPr>
          <w:rFonts w:ascii="Calibri" w:hAnsi="Calibri"/>
          <w:color w:val="000000"/>
          <w:sz w:val="22"/>
          <w:szCs w:val="22"/>
        </w:rPr>
        <w:t>Wishing you a beautiful Christmas and look forward to meeting again in the new year.</w:t>
      </w:r>
    </w:p>
    <w:p w14:paraId="764F7B89" w14:textId="77777777" w:rsidR="00FE0266" w:rsidRDefault="00FE0266" w:rsidP="00C244DF">
      <w:pPr>
        <w:rPr>
          <w:rFonts w:ascii="Calibri" w:hAnsi="Calibri"/>
          <w:color w:val="000000"/>
          <w:sz w:val="22"/>
          <w:szCs w:val="22"/>
        </w:rPr>
      </w:pPr>
    </w:p>
    <w:p w14:paraId="45EBD3DC" w14:textId="6B8710B2" w:rsidR="00FE0266" w:rsidRDefault="00FE0266" w:rsidP="00C244DF">
      <w:pPr>
        <w:rPr>
          <w:rFonts w:ascii="Calibri" w:hAnsi="Calibri"/>
          <w:color w:val="000000"/>
          <w:sz w:val="22"/>
          <w:szCs w:val="22"/>
        </w:rPr>
      </w:pPr>
      <w:r>
        <w:rPr>
          <w:rFonts w:ascii="Calibri" w:hAnsi="Calibri"/>
          <w:color w:val="000000"/>
          <w:sz w:val="22"/>
          <w:szCs w:val="22"/>
        </w:rPr>
        <w:t xml:space="preserve">With kind regards, El </w:t>
      </w:r>
    </w:p>
    <w:p w14:paraId="75524956" w14:textId="70D4654B" w:rsidR="00745050" w:rsidRDefault="00745050" w:rsidP="009C73E1">
      <w:pPr>
        <w:rPr>
          <w:rFonts w:ascii="Calibri" w:hAnsi="Calibri"/>
          <w:color w:val="000000"/>
          <w:sz w:val="22"/>
          <w:szCs w:val="22"/>
        </w:rPr>
      </w:pPr>
    </w:p>
    <w:p w14:paraId="1F3EF498" w14:textId="77777777" w:rsidR="00745050" w:rsidRPr="00DB64A3" w:rsidRDefault="00745050" w:rsidP="009C73E1">
      <w:pPr>
        <w:rPr>
          <w:rFonts w:ascii="Calibri" w:hAnsi="Calibri"/>
          <w:color w:val="000000"/>
          <w:sz w:val="22"/>
          <w:szCs w:val="22"/>
        </w:rPr>
      </w:pPr>
    </w:p>
    <w:p w14:paraId="296CE4EF" w14:textId="77777777" w:rsidR="009C73E1" w:rsidRPr="00CA5B2C" w:rsidRDefault="009C73E1" w:rsidP="009C73E1">
      <w:pPr>
        <w:rPr>
          <w:rFonts w:ascii="Freestyle Script" w:hAnsi="Freestyle Script"/>
          <w:noProof/>
          <w:color w:val="003300"/>
          <w:sz w:val="48"/>
          <w:szCs w:val="48"/>
          <w:lang w:eastAsia="en-GB"/>
        </w:rPr>
      </w:pPr>
      <w:bookmarkStart w:id="0" w:name="_MailAutoSig"/>
      <w:r w:rsidRPr="00CA5B2C">
        <w:rPr>
          <w:rFonts w:ascii="Freestyle Script" w:hAnsi="Freestyle Script"/>
          <w:noProof/>
          <w:color w:val="003300"/>
          <w:sz w:val="48"/>
          <w:szCs w:val="48"/>
          <w:lang w:eastAsia="en-GB"/>
        </w:rPr>
        <w:t>Elzette Harper</w:t>
      </w:r>
    </w:p>
    <w:p w14:paraId="519764E3" w14:textId="77777777" w:rsidR="009C73E1" w:rsidRPr="00CA5B2C" w:rsidRDefault="009C73E1" w:rsidP="009C73E1">
      <w:pPr>
        <w:rPr>
          <w:rFonts w:ascii="Century Gothic" w:hAnsi="Century Gothic"/>
          <w:b/>
          <w:noProof/>
          <w:color w:val="003300"/>
          <w:sz w:val="18"/>
          <w:szCs w:val="18"/>
          <w:lang w:eastAsia="en-GB"/>
        </w:rPr>
      </w:pPr>
      <w:r>
        <w:rPr>
          <w:rFonts w:ascii="Century Gothic" w:hAnsi="Century Gothic"/>
          <w:b/>
          <w:noProof/>
          <w:color w:val="003300"/>
          <w:sz w:val="18"/>
          <w:szCs w:val="18"/>
          <w:lang w:eastAsia="en-GB"/>
        </w:rPr>
        <w:t>Homeopath</w:t>
      </w:r>
      <w:r w:rsidRPr="00605FB4">
        <w:rPr>
          <w:rFonts w:ascii="Century Gothic" w:hAnsi="Century Gothic"/>
          <w:noProof/>
          <w:color w:val="003300"/>
          <w:sz w:val="18"/>
          <w:szCs w:val="18"/>
          <w:lang w:eastAsia="en-GB"/>
        </w:rPr>
        <w:t xml:space="preserve"> (Dip Hom, AP, DCH, IICT)</w:t>
      </w:r>
    </w:p>
    <w:p w14:paraId="3C905372" w14:textId="77777777" w:rsidR="00682C5F" w:rsidRDefault="009C73E1" w:rsidP="009C73E1">
      <w:pPr>
        <w:rPr>
          <w:rFonts w:ascii="Century Gothic" w:hAnsi="Century Gothic"/>
          <w:noProof/>
          <w:color w:val="003300"/>
          <w:sz w:val="18"/>
          <w:szCs w:val="18"/>
          <w:lang w:eastAsia="en-GB"/>
        </w:rPr>
      </w:pPr>
      <w:r w:rsidRPr="00CA5B2C">
        <w:rPr>
          <w:rFonts w:ascii="Century Gothic" w:hAnsi="Century Gothic"/>
          <w:noProof/>
          <w:color w:val="003300"/>
          <w:sz w:val="18"/>
          <w:szCs w:val="18"/>
          <w:lang w:eastAsia="en-GB"/>
        </w:rPr>
        <w:t xml:space="preserve">Mobile: </w:t>
      </w:r>
      <w:r>
        <w:rPr>
          <w:rFonts w:ascii="Century Gothic" w:hAnsi="Century Gothic"/>
          <w:noProof/>
          <w:color w:val="003300"/>
          <w:sz w:val="18"/>
          <w:szCs w:val="18"/>
          <w:lang w:eastAsia="en-GB"/>
        </w:rPr>
        <w:t>+61 (</w:t>
      </w:r>
      <w:r w:rsidRPr="00CA5B2C">
        <w:rPr>
          <w:rFonts w:ascii="Century Gothic" w:hAnsi="Century Gothic"/>
          <w:noProof/>
          <w:color w:val="003300"/>
          <w:sz w:val="18"/>
          <w:szCs w:val="18"/>
          <w:lang w:eastAsia="en-GB"/>
        </w:rPr>
        <w:t>0</w:t>
      </w:r>
      <w:r>
        <w:rPr>
          <w:rFonts w:ascii="Century Gothic" w:hAnsi="Century Gothic"/>
          <w:noProof/>
          <w:color w:val="003300"/>
          <w:sz w:val="18"/>
          <w:szCs w:val="18"/>
          <w:lang w:eastAsia="en-GB"/>
        </w:rPr>
        <w:t>)</w:t>
      </w:r>
      <w:r w:rsidRPr="00CA5B2C">
        <w:rPr>
          <w:rFonts w:ascii="Century Gothic" w:hAnsi="Century Gothic"/>
          <w:noProof/>
          <w:color w:val="003300"/>
          <w:sz w:val="18"/>
          <w:szCs w:val="18"/>
          <w:lang w:eastAsia="en-GB"/>
        </w:rPr>
        <w:t>407 245 521</w:t>
      </w:r>
      <w:bookmarkEnd w:id="0"/>
    </w:p>
    <w:p w14:paraId="6D451614" w14:textId="77777777" w:rsidR="00682C5F" w:rsidRDefault="00682C5F" w:rsidP="009C73E1">
      <w:pPr>
        <w:rPr>
          <w:b/>
          <w:i/>
          <w:sz w:val="28"/>
          <w:szCs w:val="28"/>
          <w:lang w:val="en"/>
        </w:rPr>
      </w:pPr>
    </w:p>
    <w:p w14:paraId="2702AFFC" w14:textId="77777777" w:rsidR="00682C5F" w:rsidRDefault="00682C5F" w:rsidP="009C73E1">
      <w:pPr>
        <w:rPr>
          <w:b/>
          <w:i/>
          <w:sz w:val="28"/>
          <w:szCs w:val="28"/>
          <w:lang w:val="en"/>
        </w:rPr>
      </w:pPr>
    </w:p>
    <w:p w14:paraId="2B7D2A43" w14:textId="77777777" w:rsidR="00682C5F" w:rsidRDefault="00682C5F" w:rsidP="009C73E1">
      <w:pPr>
        <w:rPr>
          <w:b/>
          <w:i/>
          <w:sz w:val="28"/>
          <w:szCs w:val="28"/>
          <w:lang w:val="en"/>
        </w:rPr>
      </w:pPr>
    </w:p>
    <w:p w14:paraId="38656856" w14:textId="377F6A41" w:rsidR="00682C5F" w:rsidRDefault="00682C5F" w:rsidP="009C73E1">
      <w:pPr>
        <w:rPr>
          <w:b/>
          <w:i/>
          <w:sz w:val="28"/>
          <w:szCs w:val="28"/>
          <w:lang w:val="en"/>
        </w:rPr>
      </w:pPr>
    </w:p>
    <w:p w14:paraId="2E1C0094" w14:textId="034EF3C1" w:rsidR="00AF66E9" w:rsidRDefault="00AF66E9" w:rsidP="009C73E1">
      <w:pPr>
        <w:rPr>
          <w:b/>
          <w:i/>
          <w:sz w:val="28"/>
          <w:szCs w:val="28"/>
          <w:lang w:val="en"/>
        </w:rPr>
      </w:pPr>
    </w:p>
    <w:p w14:paraId="06E9D941" w14:textId="5440578C" w:rsidR="00AF66E9" w:rsidRDefault="00AF66E9" w:rsidP="009C73E1">
      <w:pPr>
        <w:rPr>
          <w:b/>
          <w:i/>
          <w:sz w:val="28"/>
          <w:szCs w:val="28"/>
          <w:lang w:val="en"/>
        </w:rPr>
      </w:pPr>
    </w:p>
    <w:p w14:paraId="436B8AE3" w14:textId="0FBC0CBF" w:rsidR="00AF66E9" w:rsidRDefault="00AF66E9" w:rsidP="009C73E1">
      <w:pPr>
        <w:rPr>
          <w:b/>
          <w:i/>
          <w:sz w:val="28"/>
          <w:szCs w:val="28"/>
          <w:lang w:val="en"/>
        </w:rPr>
      </w:pPr>
    </w:p>
    <w:p w14:paraId="3C41AC8A" w14:textId="3E8509F7" w:rsidR="00AF66E9" w:rsidRDefault="00AF66E9" w:rsidP="009C73E1">
      <w:pPr>
        <w:rPr>
          <w:b/>
          <w:i/>
          <w:sz w:val="28"/>
          <w:szCs w:val="28"/>
          <w:lang w:val="en"/>
        </w:rPr>
      </w:pPr>
    </w:p>
    <w:p w14:paraId="0C62DF23" w14:textId="093AAD6D" w:rsidR="00E20757" w:rsidRDefault="00E20757" w:rsidP="009C73E1">
      <w:pPr>
        <w:rPr>
          <w:b/>
          <w:i/>
          <w:sz w:val="28"/>
          <w:szCs w:val="28"/>
          <w:lang w:val="en"/>
        </w:rPr>
      </w:pPr>
    </w:p>
    <w:p w14:paraId="65E664A0" w14:textId="77777777" w:rsidR="004C4191" w:rsidRDefault="004C4191" w:rsidP="009C73E1">
      <w:pPr>
        <w:rPr>
          <w:b/>
          <w:i/>
          <w:sz w:val="28"/>
          <w:szCs w:val="28"/>
          <w:lang w:val="en"/>
        </w:rPr>
      </w:pPr>
    </w:p>
    <w:p w14:paraId="26632BF9" w14:textId="77777777" w:rsidR="004C4191" w:rsidRDefault="004C4191" w:rsidP="009C73E1">
      <w:pPr>
        <w:rPr>
          <w:b/>
          <w:i/>
          <w:sz w:val="28"/>
          <w:szCs w:val="28"/>
          <w:lang w:val="en"/>
        </w:rPr>
      </w:pPr>
    </w:p>
    <w:p w14:paraId="58807B76" w14:textId="77777777" w:rsidR="004C4191" w:rsidRDefault="004C4191" w:rsidP="009C73E1">
      <w:pPr>
        <w:rPr>
          <w:b/>
          <w:i/>
          <w:sz w:val="28"/>
          <w:szCs w:val="28"/>
          <w:lang w:val="en"/>
        </w:rPr>
      </w:pPr>
    </w:p>
    <w:p w14:paraId="1ADCA3E5" w14:textId="77777777" w:rsidR="004C4191" w:rsidRDefault="004C4191" w:rsidP="009C73E1">
      <w:pPr>
        <w:rPr>
          <w:b/>
          <w:i/>
          <w:sz w:val="28"/>
          <w:szCs w:val="28"/>
          <w:lang w:val="en"/>
        </w:rPr>
      </w:pPr>
    </w:p>
    <w:p w14:paraId="38063DEB" w14:textId="540D3CA7" w:rsidR="009C73E1" w:rsidRPr="009968AC" w:rsidRDefault="009C73E1" w:rsidP="009C73E1">
      <w:pPr>
        <w:rPr>
          <w:b/>
          <w:i/>
          <w:sz w:val="28"/>
          <w:szCs w:val="28"/>
          <w:lang w:val="en"/>
        </w:rPr>
      </w:pPr>
      <w:r>
        <w:rPr>
          <w:b/>
          <w:i/>
          <w:sz w:val="28"/>
          <w:szCs w:val="28"/>
          <w:lang w:val="en"/>
        </w:rPr>
        <w:t>Prescription Notes</w:t>
      </w:r>
    </w:p>
    <w:p w14:paraId="628237F6"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“1</w:t>
      </w:r>
      <w:r w:rsidRPr="0004500D">
        <w:rPr>
          <w:rFonts w:ascii="Calibri" w:hAnsi="Calibri"/>
          <w:i/>
          <w:color w:val="000000"/>
          <w:sz w:val="22"/>
          <w:szCs w:val="22"/>
          <w:vertAlign w:val="superscript"/>
        </w:rPr>
        <w:t>st</w:t>
      </w:r>
      <w:r w:rsidRPr="0004500D">
        <w:rPr>
          <w:rFonts w:ascii="Calibri" w:hAnsi="Calibri"/>
          <w:i/>
          <w:color w:val="000000"/>
          <w:sz w:val="22"/>
          <w:szCs w:val="22"/>
        </w:rPr>
        <w:t xml:space="preserve"> Day” means the day on which you start taking this round of remedies.  “2</w:t>
      </w:r>
      <w:r w:rsidRPr="0004500D">
        <w:rPr>
          <w:rFonts w:ascii="Calibri" w:hAnsi="Calibri"/>
          <w:i/>
          <w:color w:val="000000"/>
          <w:sz w:val="22"/>
          <w:szCs w:val="22"/>
          <w:vertAlign w:val="superscript"/>
        </w:rPr>
        <w:t>nd</w:t>
      </w:r>
      <w:r w:rsidRPr="0004500D">
        <w:rPr>
          <w:rFonts w:ascii="Calibri" w:hAnsi="Calibri"/>
          <w:i/>
          <w:color w:val="000000"/>
          <w:sz w:val="22"/>
          <w:szCs w:val="22"/>
        </w:rPr>
        <w:t xml:space="preserve"> Day, 3</w:t>
      </w:r>
      <w:r w:rsidRPr="0004500D">
        <w:rPr>
          <w:rFonts w:ascii="Calibri" w:hAnsi="Calibri"/>
          <w:i/>
          <w:color w:val="000000"/>
          <w:sz w:val="22"/>
          <w:szCs w:val="22"/>
          <w:vertAlign w:val="superscript"/>
        </w:rPr>
        <w:t>rd</w:t>
      </w:r>
      <w:r w:rsidRPr="0004500D">
        <w:rPr>
          <w:rFonts w:ascii="Calibri" w:hAnsi="Calibri"/>
          <w:i/>
          <w:color w:val="000000"/>
          <w:sz w:val="22"/>
          <w:szCs w:val="22"/>
        </w:rPr>
        <w:t xml:space="preserve"> Day” etc indicate starting subsequent remedies on days following the initial Day 1 start date.</w:t>
      </w:r>
    </w:p>
    <w:p w14:paraId="38A9BF2B"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Once started, remedies run in parallel to those already being taken.</w:t>
      </w:r>
    </w:p>
    <w:p w14:paraId="6317B68D"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 xml:space="preserve">Hold onto any left-over remedies, storing them in an ait tight and child-proof container.  More pilules are provided than prescribed, in case one rolls under the fridge </w:t>
      </w:r>
      <w:r w:rsidRPr="0004500D">
        <w:rPr>
          <w:rFonts w:ascii="Calibri" w:hAnsi="Calibri"/>
          <w:i/>
          <w:color w:val="000000"/>
          <w:sz w:val="22"/>
          <w:szCs w:val="22"/>
        </w:rPr>
        <w:sym w:font="Wingdings" w:char="F04A"/>
      </w:r>
      <w:r w:rsidRPr="0004500D">
        <w:rPr>
          <w:rFonts w:ascii="Calibri" w:hAnsi="Calibri"/>
          <w:i/>
          <w:color w:val="000000"/>
          <w:sz w:val="22"/>
          <w:szCs w:val="22"/>
        </w:rPr>
        <w:t>.</w:t>
      </w:r>
    </w:p>
    <w:p w14:paraId="1FC32893"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Please note that your homeopathic treatment does not negate the need to seek appropriate medical treatment as required; it is your responsibility to ensure the wellbeing and safety of those in your care.</w:t>
      </w:r>
    </w:p>
    <w:p w14:paraId="1CF851B7"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1 dose means one pilule; unless otherwise stated, take dry per mouth.</w:t>
      </w:r>
    </w:p>
    <w:p w14:paraId="7D63A9CD"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Numbered packets are the primary treatment prescription and will be replaced by the new prescription in the subsequent round.</w:t>
      </w:r>
    </w:p>
    <w:p w14:paraId="737612E2" w14:textId="77777777" w:rsidR="009C73E1" w:rsidRPr="00F42AD6" w:rsidRDefault="009C73E1" w:rsidP="009C73E1">
      <w:pPr>
        <w:numPr>
          <w:ilvl w:val="0"/>
          <w:numId w:val="4"/>
        </w:numPr>
        <w:spacing w:before="240"/>
        <w:jc w:val="both"/>
        <w:rPr>
          <w:rFonts w:ascii="Century Gothic" w:hAnsi="Century Gothic" w:cs="Arial"/>
          <w:sz w:val="22"/>
          <w:szCs w:val="22"/>
          <w:lang w:val="en"/>
        </w:rPr>
      </w:pPr>
      <w:r>
        <w:rPr>
          <w:rFonts w:ascii="Calibri" w:hAnsi="Calibri"/>
          <w:i/>
          <w:color w:val="000000"/>
          <w:sz w:val="22"/>
          <w:szCs w:val="22"/>
        </w:rPr>
        <w:t>Named or l</w:t>
      </w:r>
      <w:r w:rsidRPr="0004500D">
        <w:rPr>
          <w:rFonts w:ascii="Calibri" w:hAnsi="Calibri"/>
          <w:i/>
          <w:color w:val="000000"/>
          <w:sz w:val="22"/>
          <w:szCs w:val="22"/>
        </w:rPr>
        <w:t xml:space="preserve">ettered packets are to hold in case symptom management is required.  </w:t>
      </w:r>
      <w:r w:rsidRPr="0004500D">
        <w:rPr>
          <w:rFonts w:ascii="Calibri" w:hAnsi="Calibri"/>
          <w:b/>
          <w:i/>
          <w:sz w:val="22"/>
          <w:szCs w:val="22"/>
          <w:lang w:val="en"/>
        </w:rPr>
        <w:t>An important note on Symptom Management:</w:t>
      </w:r>
      <w:r w:rsidRPr="0004500D">
        <w:rPr>
          <w:rFonts w:ascii="Calibri" w:hAnsi="Calibri"/>
          <w:i/>
          <w:sz w:val="22"/>
          <w:szCs w:val="22"/>
          <w:lang w:val="en"/>
        </w:rPr>
        <w:t xml:space="preserve"> “</w:t>
      </w:r>
      <w:r>
        <w:rPr>
          <w:rFonts w:ascii="Calibri" w:hAnsi="Calibri"/>
          <w:i/>
          <w:sz w:val="22"/>
          <w:szCs w:val="22"/>
          <w:lang w:val="en"/>
        </w:rPr>
        <w:t>S</w:t>
      </w:r>
      <w:r w:rsidRPr="0004500D">
        <w:rPr>
          <w:rFonts w:ascii="Calibri" w:hAnsi="Calibri"/>
          <w:i/>
          <w:sz w:val="22"/>
          <w:szCs w:val="22"/>
          <w:lang w:val="en"/>
        </w:rPr>
        <w:t xml:space="preserve">M” is given to support symptoms in running their course, not suppress them.  When detox </w:t>
      </w:r>
      <w:r>
        <w:rPr>
          <w:rFonts w:ascii="Calibri" w:hAnsi="Calibri"/>
          <w:i/>
          <w:sz w:val="22"/>
          <w:szCs w:val="22"/>
          <w:lang w:val="en"/>
        </w:rPr>
        <w:t xml:space="preserve">or clearing </w:t>
      </w:r>
      <w:r w:rsidRPr="0004500D">
        <w:rPr>
          <w:rFonts w:ascii="Calibri" w:hAnsi="Calibri"/>
          <w:i/>
          <w:sz w:val="22"/>
          <w:szCs w:val="22"/>
          <w:lang w:val="en"/>
        </w:rPr>
        <w:t xml:space="preserve">symptoms present (physical, emotional, mental), </w:t>
      </w:r>
      <w:r>
        <w:rPr>
          <w:rFonts w:ascii="Calibri" w:hAnsi="Calibri"/>
          <w:i/>
          <w:sz w:val="22"/>
          <w:szCs w:val="22"/>
          <w:lang w:val="en"/>
        </w:rPr>
        <w:t>S</w:t>
      </w:r>
      <w:r w:rsidRPr="0004500D">
        <w:rPr>
          <w:rFonts w:ascii="Calibri" w:hAnsi="Calibri"/>
          <w:i/>
          <w:sz w:val="22"/>
          <w:szCs w:val="22"/>
          <w:lang w:val="en"/>
        </w:rPr>
        <w:t>M remedies will “take the edge off” when the symptoms are severe or too intense.  The level is different for each person and parents need to gauge their child’s level of discomfort or in</w:t>
      </w:r>
      <w:r>
        <w:rPr>
          <w:rFonts w:ascii="Calibri" w:hAnsi="Calibri"/>
          <w:i/>
          <w:sz w:val="22"/>
          <w:szCs w:val="22"/>
          <w:lang w:val="en"/>
        </w:rPr>
        <w:t>tensity.  S</w:t>
      </w:r>
      <w:r w:rsidRPr="0004500D">
        <w:rPr>
          <w:rFonts w:ascii="Calibri" w:hAnsi="Calibri"/>
          <w:i/>
          <w:sz w:val="22"/>
          <w:szCs w:val="22"/>
          <w:lang w:val="en"/>
        </w:rPr>
        <w:t>M is not intended to be taken as standard alongside remedies – we need to know the symptoms and their severity in order to monitor progress.</w:t>
      </w:r>
    </w:p>
    <w:p w14:paraId="13BF5A38" w14:textId="77777777" w:rsidR="009C73E1" w:rsidRPr="008C5115" w:rsidRDefault="009C73E1" w:rsidP="009C73E1">
      <w:pPr>
        <w:spacing w:before="240"/>
        <w:ind w:left="360"/>
        <w:jc w:val="both"/>
        <w:rPr>
          <w:rFonts w:ascii="Century Gothic" w:hAnsi="Century Gothic" w:cs="Arial"/>
          <w:sz w:val="2"/>
          <w:szCs w:val="2"/>
          <w:lang w:val="en"/>
        </w:rPr>
      </w:pPr>
    </w:p>
    <w:p w14:paraId="723E0B5E" w14:textId="109AE445" w:rsidR="004C4191" w:rsidRPr="009C73E1" w:rsidRDefault="004C0F28" w:rsidP="009C73E1">
      <w:r>
        <w:rPr>
          <w:noProof/>
        </w:rPr>
        <mc:AlternateContent>
          <mc:Choice Requires="wpi">
            <w:drawing>
              <wp:anchor distT="0" distB="0" distL="114300" distR="114300" simplePos="0" relativeHeight="251659264" behindDoc="0" locked="0" layoutInCell="1" allowOverlap="1" wp14:anchorId="2133E6F0" wp14:editId="1F752482">
                <wp:simplePos x="0" y="0"/>
                <wp:positionH relativeFrom="column">
                  <wp:posOffset>3764092</wp:posOffset>
                </wp:positionH>
                <wp:positionV relativeFrom="paragraph">
                  <wp:posOffset>2917275</wp:posOffset>
                </wp:positionV>
                <wp:extent cx="88920" cy="4680"/>
                <wp:effectExtent l="57150" t="57150" r="25400" b="52705"/>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88920" cy="4680"/>
                      </w14:xfrm>
                    </w14:contentPart>
                  </a:graphicData>
                </a:graphic>
              </wp:anchor>
            </w:drawing>
          </mc:Choice>
          <mc:Fallback>
            <w:pict>
              <v:shape w14:anchorId="217A4307" id="Ink 1" o:spid="_x0000_s1026" type="#_x0000_t75" style="position:absolute;margin-left:295.7pt;margin-top:229pt;width:8.4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">
                <v:imagedata r:id="rId11" o:title=""/>
              </v:shape>
            </w:pict>
          </mc:Fallback>
        </mc:AlternateContent>
      </w:r>
    </w:p>
    <w:sectPr w:rsidR="004C4191" w:rsidRPr="009C73E1" w:rsidSect="008F1979">
      <w:headerReference w:type="even" r:id="rId12"/>
      <w:headerReference w:type="first" r:id="rId13"/>
      <w:pgSz w:w="11905"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DCBF5" w14:textId="77777777" w:rsidR="00F77CBD" w:rsidRDefault="00F77CBD" w:rsidP="00FC4071">
      <w:r>
        <w:separator/>
      </w:r>
    </w:p>
  </w:endnote>
  <w:endnote w:type="continuationSeparator" w:id="0">
    <w:p w14:paraId="60578E13" w14:textId="77777777" w:rsidR="00F77CBD" w:rsidRDefault="00F77CBD" w:rsidP="00FC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E67D2" w14:textId="77777777" w:rsidR="00F77CBD" w:rsidRDefault="00F77CBD" w:rsidP="00FC4071">
      <w:r>
        <w:separator/>
      </w:r>
    </w:p>
  </w:footnote>
  <w:footnote w:type="continuationSeparator" w:id="0">
    <w:p w14:paraId="5E535E2D" w14:textId="77777777" w:rsidR="00F77CBD" w:rsidRDefault="00F77CBD" w:rsidP="00FC4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CAA5D" w14:textId="77777777" w:rsidR="00FC4071" w:rsidRDefault="00F75830">
    <w:pPr>
      <w:pStyle w:val="Header"/>
    </w:pPr>
    <w:r>
      <w:rPr>
        <w:noProof/>
        <w:lang w:eastAsia="en-GB"/>
      </w:rPr>
      <w:pict w14:anchorId="25C44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06.7pt;height:853.45pt;z-index:-251657216;mso-position-horizontal:center;mso-position-horizontal-relative:margin;mso-position-vertical:center;mso-position-vertical-relative:margin" o:allowincell="f">
          <v:imagedata r:id="rId1" o:title="Fina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0878" w14:textId="77777777" w:rsidR="00FC4071" w:rsidRDefault="00F75830">
    <w:pPr>
      <w:pStyle w:val="Header"/>
    </w:pPr>
    <w:r>
      <w:rPr>
        <w:noProof/>
        <w:lang w:eastAsia="en-GB"/>
      </w:rPr>
      <w:pict w14:anchorId="6DB8C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06.7pt;height:853.45pt;z-index:-251656192;mso-position-horizontal:center;mso-position-horizontal-relative:margin;mso-position-vertical:center;mso-position-vertical-relative:margin" o:allowincell="f">
          <v:imagedata r:id="rId1" o:title="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2.45pt;height:4in" o:bullet="t">
        <v:imagedata r:id="rId1" o:title="MP900305766[1]"/>
      </v:shape>
    </w:pict>
  </w:numPicBullet>
  <w:abstractNum w:abstractNumId="0" w15:restartNumberingAfterBreak="0">
    <w:nsid w:val="0A27238B"/>
    <w:multiLevelType w:val="hybridMultilevel"/>
    <w:tmpl w:val="F29C0F16"/>
    <w:lvl w:ilvl="0" w:tplc="459010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27599"/>
    <w:multiLevelType w:val="hybridMultilevel"/>
    <w:tmpl w:val="4A5AEDD4"/>
    <w:lvl w:ilvl="0" w:tplc="91448A8E">
      <w:numFmt w:val="bullet"/>
      <w:lvlText w:val="-"/>
      <w:lvlPicBulletId w:val="0"/>
      <w:lvlJc w:val="left"/>
      <w:pPr>
        <w:ind w:left="720" w:hanging="360"/>
      </w:pPr>
      <w:rPr>
        <w:rFonts w:ascii="Century Gothic" w:eastAsia="Times New Roman" w:hAnsi="Century Gothic"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850C8"/>
    <w:multiLevelType w:val="hybridMultilevel"/>
    <w:tmpl w:val="82BCD0BE"/>
    <w:lvl w:ilvl="0" w:tplc="A35694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56370"/>
    <w:multiLevelType w:val="hybridMultilevel"/>
    <w:tmpl w:val="32344452"/>
    <w:lvl w:ilvl="0" w:tplc="0C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060C7"/>
    <w:multiLevelType w:val="hybridMultilevel"/>
    <w:tmpl w:val="E05A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B279B5"/>
    <w:multiLevelType w:val="hybridMultilevel"/>
    <w:tmpl w:val="DC6E097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538100">
    <w:abstractNumId w:val="1"/>
  </w:num>
  <w:num w:numId="2" w16cid:durableId="1673756047">
    <w:abstractNumId w:val="2"/>
  </w:num>
  <w:num w:numId="3" w16cid:durableId="2088262684">
    <w:abstractNumId w:val="0"/>
  </w:num>
  <w:num w:numId="4" w16cid:durableId="1234465077">
    <w:abstractNumId w:val="5"/>
  </w:num>
  <w:num w:numId="5" w16cid:durableId="564296132">
    <w:abstractNumId w:val="3"/>
  </w:num>
  <w:num w:numId="6" w16cid:durableId="1149714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71"/>
    <w:rsid w:val="00001D9A"/>
    <w:rsid w:val="00007326"/>
    <w:rsid w:val="000217EA"/>
    <w:rsid w:val="000365B3"/>
    <w:rsid w:val="00050377"/>
    <w:rsid w:val="00071F4F"/>
    <w:rsid w:val="0008031A"/>
    <w:rsid w:val="0009664D"/>
    <w:rsid w:val="000A4258"/>
    <w:rsid w:val="000C27CE"/>
    <w:rsid w:val="000C2EC5"/>
    <w:rsid w:val="000E4278"/>
    <w:rsid w:val="0011755B"/>
    <w:rsid w:val="001305B9"/>
    <w:rsid w:val="001314D3"/>
    <w:rsid w:val="0014154D"/>
    <w:rsid w:val="00147FFE"/>
    <w:rsid w:val="001C5B98"/>
    <w:rsid w:val="001D233F"/>
    <w:rsid w:val="001D4293"/>
    <w:rsid w:val="00264962"/>
    <w:rsid w:val="002D122B"/>
    <w:rsid w:val="003103A1"/>
    <w:rsid w:val="00367079"/>
    <w:rsid w:val="003A0D87"/>
    <w:rsid w:val="003D08EE"/>
    <w:rsid w:val="003F0598"/>
    <w:rsid w:val="003F5985"/>
    <w:rsid w:val="004231C3"/>
    <w:rsid w:val="004252E9"/>
    <w:rsid w:val="00471060"/>
    <w:rsid w:val="00486D25"/>
    <w:rsid w:val="004B7993"/>
    <w:rsid w:val="004C0F28"/>
    <w:rsid w:val="004C4191"/>
    <w:rsid w:val="00520074"/>
    <w:rsid w:val="00582EFB"/>
    <w:rsid w:val="005D29F9"/>
    <w:rsid w:val="00600B36"/>
    <w:rsid w:val="00614A5C"/>
    <w:rsid w:val="00626599"/>
    <w:rsid w:val="00644381"/>
    <w:rsid w:val="00682C5F"/>
    <w:rsid w:val="0069577F"/>
    <w:rsid w:val="006A2602"/>
    <w:rsid w:val="006A7041"/>
    <w:rsid w:val="006C0B4B"/>
    <w:rsid w:val="007121C9"/>
    <w:rsid w:val="00732A53"/>
    <w:rsid w:val="007442D5"/>
    <w:rsid w:val="00745050"/>
    <w:rsid w:val="007A2AA1"/>
    <w:rsid w:val="007D78AE"/>
    <w:rsid w:val="00800B41"/>
    <w:rsid w:val="00841484"/>
    <w:rsid w:val="00857774"/>
    <w:rsid w:val="00862144"/>
    <w:rsid w:val="00890245"/>
    <w:rsid w:val="00890721"/>
    <w:rsid w:val="008C02A8"/>
    <w:rsid w:val="008F1979"/>
    <w:rsid w:val="009141FF"/>
    <w:rsid w:val="00915EB8"/>
    <w:rsid w:val="00917C07"/>
    <w:rsid w:val="009311CB"/>
    <w:rsid w:val="00960696"/>
    <w:rsid w:val="009614F9"/>
    <w:rsid w:val="00991966"/>
    <w:rsid w:val="009A7301"/>
    <w:rsid w:val="009C73E1"/>
    <w:rsid w:val="009C7D32"/>
    <w:rsid w:val="00A132C7"/>
    <w:rsid w:val="00A41D4C"/>
    <w:rsid w:val="00A70412"/>
    <w:rsid w:val="00A75A85"/>
    <w:rsid w:val="00AB6446"/>
    <w:rsid w:val="00AF66E9"/>
    <w:rsid w:val="00B24307"/>
    <w:rsid w:val="00B3025D"/>
    <w:rsid w:val="00B60D0C"/>
    <w:rsid w:val="00B718A6"/>
    <w:rsid w:val="00B74EF4"/>
    <w:rsid w:val="00B802A4"/>
    <w:rsid w:val="00BB00C1"/>
    <w:rsid w:val="00BB5EBA"/>
    <w:rsid w:val="00BF19E3"/>
    <w:rsid w:val="00BF2322"/>
    <w:rsid w:val="00C244DF"/>
    <w:rsid w:val="00C7533E"/>
    <w:rsid w:val="00C854EB"/>
    <w:rsid w:val="00CB5AC8"/>
    <w:rsid w:val="00D14EA6"/>
    <w:rsid w:val="00D2357D"/>
    <w:rsid w:val="00D516B5"/>
    <w:rsid w:val="00D57D3B"/>
    <w:rsid w:val="00D63753"/>
    <w:rsid w:val="00DA7486"/>
    <w:rsid w:val="00DB1CD9"/>
    <w:rsid w:val="00DB64A3"/>
    <w:rsid w:val="00DB78BE"/>
    <w:rsid w:val="00E20757"/>
    <w:rsid w:val="00E4378E"/>
    <w:rsid w:val="00E74D1C"/>
    <w:rsid w:val="00E803A5"/>
    <w:rsid w:val="00E8603E"/>
    <w:rsid w:val="00E952C7"/>
    <w:rsid w:val="00E954B0"/>
    <w:rsid w:val="00EC0DA2"/>
    <w:rsid w:val="00F16324"/>
    <w:rsid w:val="00F75830"/>
    <w:rsid w:val="00F77CBD"/>
    <w:rsid w:val="00F81A99"/>
    <w:rsid w:val="00FB3DC2"/>
    <w:rsid w:val="00FB4B73"/>
    <w:rsid w:val="00FC4071"/>
    <w:rsid w:val="00FE0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93D6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71"/>
    <w:pPr>
      <w:tabs>
        <w:tab w:val="center" w:pos="4513"/>
        <w:tab w:val="right" w:pos="9026"/>
      </w:tabs>
    </w:pPr>
  </w:style>
  <w:style w:type="character" w:customStyle="1" w:styleId="HeaderChar">
    <w:name w:val="Header Char"/>
    <w:basedOn w:val="DefaultParagraphFont"/>
    <w:link w:val="Header"/>
    <w:uiPriority w:val="99"/>
    <w:rsid w:val="00FC4071"/>
  </w:style>
  <w:style w:type="paragraph" w:styleId="Footer">
    <w:name w:val="footer"/>
    <w:basedOn w:val="Normal"/>
    <w:link w:val="FooterChar"/>
    <w:uiPriority w:val="99"/>
    <w:unhideWhenUsed/>
    <w:rsid w:val="00FC4071"/>
    <w:pPr>
      <w:tabs>
        <w:tab w:val="center" w:pos="4513"/>
        <w:tab w:val="right" w:pos="9026"/>
      </w:tabs>
    </w:pPr>
  </w:style>
  <w:style w:type="character" w:customStyle="1" w:styleId="FooterChar">
    <w:name w:val="Footer Char"/>
    <w:basedOn w:val="DefaultParagraphFont"/>
    <w:link w:val="Footer"/>
    <w:uiPriority w:val="99"/>
    <w:rsid w:val="00FC4071"/>
  </w:style>
  <w:style w:type="paragraph" w:styleId="ListParagraph">
    <w:name w:val="List Paragraph"/>
    <w:basedOn w:val="Normal"/>
    <w:uiPriority w:val="34"/>
    <w:qFormat/>
    <w:rsid w:val="00F81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923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7T02:23:13.502"/>
    </inkml:context>
    <inkml:brush xml:id="br0">
      <inkml:brushProperty name="width" value="0.05" units="cm"/>
      <inkml:brushProperty name="height" value="0.05" units="cm"/>
    </inkml:brush>
  </inkml:definitions>
  <inkml:trace contextRef="#ctx0" brushRef="#br0">19 12 32767,'-19'-12'0,"33"12"0,2 0-1794,44 0-5669,-60 0-9641,157 12 10698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8D55546310439F54C8FCBD0493FE" ma:contentTypeVersion="15" ma:contentTypeDescription="Create a new document." ma:contentTypeScope="" ma:versionID="5e144895ec0b1de9a6959771d3715f97">
  <xsd:schema xmlns:xsd="http://www.w3.org/2001/XMLSchema" xmlns:xs="http://www.w3.org/2001/XMLSchema" xmlns:p="http://schemas.microsoft.com/office/2006/metadata/properties" xmlns:ns2="c352d1b3-1ad5-4fc5-9e99-9e479fea56ac" xmlns:ns3="c6e1c5bf-5401-43df-bff9-3425ee9dd953" targetNamespace="http://schemas.microsoft.com/office/2006/metadata/properties" ma:root="true" ma:fieldsID="6346a45bf1e7b2c82c7852c32029d031" ns2:_="" ns3:_="">
    <xsd:import namespace="c352d1b3-1ad5-4fc5-9e99-9e479fea56ac"/>
    <xsd:import namespace="c6e1c5bf-5401-43df-bff9-3425ee9dd9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2d1b3-1ad5-4fc5-9e99-9e479fea5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d04fc-4938-4366-9755-2675ceece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1c5bf-5401-43df-bff9-3425ee9dd9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15db92-d2e4-4c2b-9e45-a1cdbfa5e685}" ma:internalName="TaxCatchAll" ma:showField="CatchAllData" ma:web="c6e1c5bf-5401-43df-bff9-3425ee9dd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52d1b3-1ad5-4fc5-9e99-9e479fea56ac">
      <Terms xmlns="http://schemas.microsoft.com/office/infopath/2007/PartnerControls"/>
    </lcf76f155ced4ddcb4097134ff3c332f>
    <TaxCatchAll xmlns="c6e1c5bf-5401-43df-bff9-3425ee9dd9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5F12E-ED16-4BD5-BC25-CABCFB1D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2d1b3-1ad5-4fc5-9e99-9e479fea56ac"/>
    <ds:schemaRef ds:uri="c6e1c5bf-5401-43df-bff9-3425ee9d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BD97D-BD8A-425E-8AE5-C92A55C636BD}">
  <ds:schemaRef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c6e1c5bf-5401-43df-bff9-3425ee9dd953"/>
    <ds:schemaRef ds:uri="http://schemas.microsoft.com/office/2006/documentManagement/types"/>
    <ds:schemaRef ds:uri="c352d1b3-1ad5-4fc5-9e99-9e479fea56a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F7E114F-5FB3-42D0-BF87-5F3AD40FA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Casey</dc:creator>
  <cp:keywords/>
  <dc:description/>
  <cp:lastModifiedBy>El Harper</cp:lastModifiedBy>
  <cp:revision>6</cp:revision>
  <cp:lastPrinted>2018-08-10T04:45:00Z</cp:lastPrinted>
  <dcterms:created xsi:type="dcterms:W3CDTF">2024-11-19T05:16:00Z</dcterms:created>
  <dcterms:modified xsi:type="dcterms:W3CDTF">2024-11-19T05:19:00Z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0x0101007FBC8D55546310439F54C8FCBD0493FE</vt:lpwstr>
  </property>
  <property fmtid="{D5CDD505-2E9C-101B-9397-08002B2CF9AE}" pid="3" name="Order">
    <vt:r8>901900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