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E7125F" w14:textId="55770DE6" w:rsidR="00B900AE" w:rsidRPr="00464520" w:rsidRDefault="00BF46C9" w:rsidP="007C6468">
      <w:pPr>
        <w:pStyle w:val="NoSpacing"/>
        <w:rPr>
          <w:rFonts w:ascii="Avenir Book" w:hAnsi="Avenir Book" w:cs="Arial"/>
          <w:color w:val="0D0D0D" w:themeColor="text1" w:themeTint="F2"/>
          <w:sz w:val="20"/>
          <w:szCs w:val="20"/>
        </w:rPr>
      </w:pPr>
      <w:r w:rsidRPr="00464520">
        <w:rPr>
          <w:rFonts w:ascii="Avenir Book" w:hAnsi="Avenir Book" w:cs="Arial"/>
          <w:noProof/>
          <w:color w:val="0D0D0D" w:themeColor="text1" w:themeTint="F2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6C636483" wp14:editId="09DCDC0E">
            <wp:simplePos x="0" y="0"/>
            <wp:positionH relativeFrom="margin">
              <wp:posOffset>1960880</wp:posOffset>
            </wp:positionH>
            <wp:positionV relativeFrom="margin">
              <wp:posOffset>-634114</wp:posOffset>
            </wp:positionV>
            <wp:extent cx="2127885" cy="138493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alphaModFix amt="33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885" cy="1384935"/>
                    </a:xfrm>
                    <a:prstGeom prst="rect">
                      <a:avLst/>
                    </a:prstGeom>
                    <a:effectLst>
                      <a:outerShdw blurRad="137765" dist="50800" dir="5400000" sx="105000" sy="105000" algn="ctr" rotWithShape="0">
                        <a:srgbClr val="000000">
                          <a:alpha val="0"/>
                        </a:srgbClr>
                      </a:outerShdw>
                      <a:softEdge rad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4AE8" w:rsidRPr="00464520">
        <w:rPr>
          <w:rFonts w:ascii="Avenir Book" w:hAnsi="Avenir Book" w:cs="Arial"/>
          <w:sz w:val="20"/>
          <w:szCs w:val="20"/>
        </w:rPr>
        <w:t>Name:</w:t>
      </w:r>
      <w:r w:rsidR="00AF4ABE" w:rsidRPr="00464520">
        <w:rPr>
          <w:rFonts w:ascii="Avenir Book" w:hAnsi="Avenir Book" w:cs="Arial"/>
          <w:sz w:val="20"/>
          <w:szCs w:val="20"/>
        </w:rPr>
        <w:t xml:space="preserve"> </w:t>
      </w:r>
      <w:r w:rsidR="00D619C6">
        <w:rPr>
          <w:rFonts w:ascii="Avenir Book" w:hAnsi="Avenir Book" w:cs="Arial"/>
          <w:sz w:val="20"/>
          <w:szCs w:val="20"/>
        </w:rPr>
        <w:t>Maria Teresa Gomez</w:t>
      </w:r>
    </w:p>
    <w:p w14:paraId="4ED39D3C" w14:textId="5CE2622B" w:rsidR="00084AE8" w:rsidRPr="00464520" w:rsidRDefault="00084AE8" w:rsidP="00AF4ABE">
      <w:pPr>
        <w:rPr>
          <w:rFonts w:ascii="Avenir Book" w:hAnsi="Avenir Book" w:cs="Arial"/>
          <w:sz w:val="20"/>
          <w:szCs w:val="20"/>
        </w:rPr>
      </w:pPr>
      <w:r w:rsidRPr="00464520">
        <w:rPr>
          <w:rFonts w:ascii="Avenir Book" w:hAnsi="Avenir Book" w:cs="Arial"/>
          <w:sz w:val="20"/>
          <w:szCs w:val="20"/>
        </w:rPr>
        <w:t>Date:</w:t>
      </w:r>
      <w:r w:rsidR="0025707B" w:rsidRPr="00464520">
        <w:rPr>
          <w:rFonts w:ascii="Avenir Book" w:hAnsi="Avenir Book" w:cs="Arial"/>
          <w:sz w:val="20"/>
          <w:szCs w:val="20"/>
        </w:rPr>
        <w:t xml:space="preserve"> </w:t>
      </w:r>
      <w:r w:rsidR="00994599">
        <w:rPr>
          <w:rFonts w:ascii="Avenir Book" w:hAnsi="Avenir Book" w:cs="Arial"/>
          <w:sz w:val="20"/>
          <w:szCs w:val="20"/>
        </w:rPr>
        <w:t>09</w:t>
      </w:r>
      <w:r w:rsidR="00D619C6" w:rsidRPr="00D619C6">
        <w:rPr>
          <w:rFonts w:ascii="Avenir Book" w:hAnsi="Avenir Book" w:cs="Arial"/>
          <w:sz w:val="20"/>
          <w:szCs w:val="20"/>
          <w:vertAlign w:val="superscript"/>
        </w:rPr>
        <w:t>th</w:t>
      </w:r>
      <w:r w:rsidR="00D619C6">
        <w:rPr>
          <w:rFonts w:ascii="Avenir Book" w:hAnsi="Avenir Book" w:cs="Arial"/>
          <w:sz w:val="20"/>
          <w:szCs w:val="20"/>
        </w:rPr>
        <w:t xml:space="preserve"> </w:t>
      </w:r>
      <w:r w:rsidR="00994599">
        <w:rPr>
          <w:rFonts w:ascii="Avenir Book" w:hAnsi="Avenir Book" w:cs="Arial"/>
          <w:sz w:val="20"/>
          <w:szCs w:val="20"/>
        </w:rPr>
        <w:t>December</w:t>
      </w:r>
      <w:r w:rsidR="00D619C6">
        <w:rPr>
          <w:rFonts w:ascii="Avenir Book" w:hAnsi="Avenir Book" w:cs="Arial"/>
          <w:sz w:val="20"/>
          <w:szCs w:val="20"/>
        </w:rPr>
        <w:t xml:space="preserve"> 2024</w:t>
      </w:r>
    </w:p>
    <w:p w14:paraId="368B1B71" w14:textId="77777777" w:rsidR="003E21FF" w:rsidRPr="00AA48C2" w:rsidRDefault="003E21FF" w:rsidP="003E21FF">
      <w:pPr>
        <w:rPr>
          <w:rFonts w:ascii="Avenir Book" w:hAnsi="Avenir Book" w:cs="Arial"/>
          <w:b/>
          <w:bCs/>
          <w:sz w:val="22"/>
          <w:szCs w:val="22"/>
        </w:rPr>
      </w:pPr>
    </w:p>
    <w:p w14:paraId="073E4E41" w14:textId="385F689C" w:rsidR="00DC632B" w:rsidRPr="00562A21" w:rsidRDefault="00B900AE" w:rsidP="00562A21">
      <w:pPr>
        <w:pBdr>
          <w:bottom w:val="single" w:sz="4" w:space="1" w:color="D0CECE" w:themeColor="background2" w:themeShade="E6"/>
        </w:pBdr>
        <w:spacing w:after="240"/>
        <w:jc w:val="both"/>
        <w:rPr>
          <w:rFonts w:ascii="Avenir Book" w:hAnsi="Avenir Book" w:cs="Arial"/>
          <w:sz w:val="26"/>
          <w:szCs w:val="26"/>
        </w:rPr>
      </w:pPr>
      <w:r w:rsidRPr="00AA48C2">
        <w:rPr>
          <w:rFonts w:ascii="Avenir Book" w:hAnsi="Avenir Book" w:cs="Arial"/>
          <w:sz w:val="26"/>
          <w:szCs w:val="26"/>
        </w:rPr>
        <w:t>W</w:t>
      </w:r>
      <w:r w:rsidR="007C6468" w:rsidRPr="00AA48C2">
        <w:rPr>
          <w:rFonts w:ascii="Avenir Book" w:hAnsi="Avenir Book" w:cs="Arial"/>
          <w:sz w:val="26"/>
          <w:szCs w:val="26"/>
        </w:rPr>
        <w:t>ellness</w:t>
      </w:r>
      <w:r w:rsidR="00AA48C2" w:rsidRPr="00AA48C2">
        <w:rPr>
          <w:rFonts w:ascii="Avenir Book" w:hAnsi="Avenir Book" w:cs="Arial"/>
          <w:sz w:val="26"/>
          <w:szCs w:val="26"/>
        </w:rPr>
        <w:t xml:space="preserve"> </w:t>
      </w:r>
      <w:r w:rsidR="007C6468" w:rsidRPr="00AA48C2">
        <w:rPr>
          <w:rFonts w:ascii="Avenir Book" w:hAnsi="Avenir Book" w:cs="Arial"/>
          <w:sz w:val="26"/>
          <w:szCs w:val="26"/>
        </w:rPr>
        <w:t>Plan</w:t>
      </w:r>
      <w:r w:rsidR="004D3710">
        <w:rPr>
          <w:rFonts w:ascii="Avenir Book" w:hAnsi="Avenir Book" w:cs="Arial"/>
          <w:sz w:val="26"/>
          <w:szCs w:val="26"/>
        </w:rPr>
        <w:t xml:space="preserve"> ~</w:t>
      </w:r>
    </w:p>
    <w:p w14:paraId="5A2210E7" w14:textId="39DC024D" w:rsidR="00DC632B" w:rsidRPr="00562A21" w:rsidRDefault="00066828" w:rsidP="006E622D">
      <w:pPr>
        <w:rPr>
          <w:rFonts w:ascii="Avenir Book" w:hAnsi="Avenir Book" w:cs="Arial"/>
          <w:sz w:val="20"/>
          <w:szCs w:val="20"/>
        </w:rPr>
      </w:pPr>
      <w:r w:rsidRPr="00562A21">
        <w:rPr>
          <w:rFonts w:ascii="Avenir Book" w:hAnsi="Avenir Book" w:cs="Arial"/>
          <w:b/>
          <w:bCs/>
          <w:sz w:val="20"/>
          <w:szCs w:val="20"/>
        </w:rPr>
        <w:t>Dietary Recommendations</w:t>
      </w:r>
      <w:r w:rsidR="003974DE" w:rsidRPr="00562A21">
        <w:rPr>
          <w:rFonts w:ascii="Avenir Book" w:hAnsi="Avenir Book" w:cs="Arial"/>
          <w:sz w:val="20"/>
          <w:szCs w:val="20"/>
        </w:rPr>
        <w:t xml:space="preserve"> (to implement a more healthful regime</w:t>
      </w:r>
      <w:r w:rsidR="004679D3" w:rsidRPr="00562A21">
        <w:rPr>
          <w:rFonts w:ascii="Avenir Book" w:hAnsi="Avenir Book" w:cs="Arial"/>
          <w:sz w:val="20"/>
          <w:szCs w:val="20"/>
        </w:rPr>
        <w:t xml:space="preserve"> and solid nutrition</w:t>
      </w:r>
      <w:r w:rsidR="00F81F99" w:rsidRPr="00562A21">
        <w:rPr>
          <w:rFonts w:ascii="Avenir Book" w:hAnsi="Avenir Book" w:cs="Arial"/>
          <w:sz w:val="20"/>
          <w:szCs w:val="20"/>
        </w:rPr>
        <w:t xml:space="preserve"> base</w:t>
      </w:r>
      <w:r w:rsidR="006E622D" w:rsidRPr="00562A21">
        <w:rPr>
          <w:rFonts w:ascii="Avenir Book" w:hAnsi="Avenir Book" w:cs="Arial"/>
          <w:sz w:val="20"/>
          <w:szCs w:val="20"/>
        </w:rPr>
        <w:t>):</w:t>
      </w:r>
    </w:p>
    <w:p w14:paraId="183D3BA6" w14:textId="5CBCFAEB" w:rsidR="00562A21" w:rsidRPr="00EC479C" w:rsidRDefault="00610D1F" w:rsidP="00562A21">
      <w:pPr>
        <w:pStyle w:val="NormalWeb"/>
        <w:numPr>
          <w:ilvl w:val="0"/>
          <w:numId w:val="15"/>
        </w:numPr>
        <w:rPr>
          <w:rFonts w:ascii="Avenir Book" w:hAnsi="Avenir Book"/>
          <w:color w:val="000000" w:themeColor="text1"/>
          <w:sz w:val="20"/>
          <w:szCs w:val="20"/>
        </w:rPr>
      </w:pPr>
      <w:r w:rsidRPr="00EC479C">
        <w:rPr>
          <w:rStyle w:val="Strong"/>
          <w:rFonts w:ascii="Avenir Book" w:hAnsi="Avenir Book"/>
          <w:color w:val="000000" w:themeColor="text1"/>
          <w:sz w:val="20"/>
          <w:szCs w:val="20"/>
        </w:rPr>
        <w:t>Build on your already great diet by - observing d</w:t>
      </w:r>
      <w:r w:rsidR="00562A21" w:rsidRPr="00EC479C">
        <w:rPr>
          <w:rStyle w:val="Strong"/>
          <w:rFonts w:ascii="Avenir Book" w:hAnsi="Avenir Book"/>
          <w:color w:val="000000" w:themeColor="text1"/>
          <w:sz w:val="20"/>
          <w:szCs w:val="20"/>
        </w:rPr>
        <w:t xml:space="preserve">aily </w:t>
      </w:r>
      <w:r w:rsidRPr="00EC479C">
        <w:rPr>
          <w:rStyle w:val="Strong"/>
          <w:rFonts w:ascii="Avenir Book" w:hAnsi="Avenir Book"/>
          <w:color w:val="000000" w:themeColor="text1"/>
          <w:sz w:val="20"/>
          <w:szCs w:val="20"/>
        </w:rPr>
        <w:t>p</w:t>
      </w:r>
      <w:r w:rsidR="00562A21" w:rsidRPr="00EC479C">
        <w:rPr>
          <w:rStyle w:val="Strong"/>
          <w:rFonts w:ascii="Avenir Book" w:hAnsi="Avenir Book"/>
          <w:color w:val="000000" w:themeColor="text1"/>
          <w:sz w:val="20"/>
          <w:szCs w:val="20"/>
        </w:rPr>
        <w:t xml:space="preserve">rotein </w:t>
      </w:r>
      <w:r w:rsidRPr="00EC479C">
        <w:rPr>
          <w:rStyle w:val="Strong"/>
          <w:rFonts w:ascii="Avenir Book" w:hAnsi="Avenir Book"/>
          <w:color w:val="000000" w:themeColor="text1"/>
          <w:sz w:val="20"/>
          <w:szCs w:val="20"/>
        </w:rPr>
        <w:t>i</w:t>
      </w:r>
      <w:r w:rsidR="00562A21" w:rsidRPr="00EC479C">
        <w:rPr>
          <w:rStyle w:val="Strong"/>
          <w:rFonts w:ascii="Avenir Book" w:hAnsi="Avenir Book"/>
          <w:color w:val="000000" w:themeColor="text1"/>
          <w:sz w:val="20"/>
          <w:szCs w:val="20"/>
        </w:rPr>
        <w:t>ntake</w:t>
      </w:r>
      <w:r w:rsidR="00562A21" w:rsidRPr="00EC479C">
        <w:rPr>
          <w:rFonts w:ascii="Avenir Book" w:hAnsi="Avenir Book"/>
          <w:color w:val="000000" w:themeColor="text1"/>
          <w:sz w:val="20"/>
          <w:szCs w:val="20"/>
        </w:rPr>
        <w:t xml:space="preserve">: </w:t>
      </w:r>
      <w:r w:rsidRPr="00EC479C">
        <w:rPr>
          <w:rFonts w:ascii="Avenir Book" w:hAnsi="Avenir Book"/>
          <w:color w:val="000000" w:themeColor="text1"/>
          <w:sz w:val="20"/>
          <w:szCs w:val="20"/>
        </w:rPr>
        <w:t>We are a</w:t>
      </w:r>
      <w:r w:rsidR="00562A21" w:rsidRPr="00EC479C">
        <w:rPr>
          <w:rFonts w:ascii="Avenir Book" w:hAnsi="Avenir Book"/>
          <w:color w:val="000000" w:themeColor="text1"/>
          <w:sz w:val="20"/>
          <w:szCs w:val="20"/>
        </w:rPr>
        <w:t>im</w:t>
      </w:r>
      <w:r w:rsidRPr="00EC479C">
        <w:rPr>
          <w:rFonts w:ascii="Avenir Book" w:hAnsi="Avenir Book"/>
          <w:color w:val="000000" w:themeColor="text1"/>
          <w:sz w:val="20"/>
          <w:szCs w:val="20"/>
        </w:rPr>
        <w:t>ing</w:t>
      </w:r>
      <w:r w:rsidR="00562A21" w:rsidRPr="00EC479C">
        <w:rPr>
          <w:rFonts w:ascii="Avenir Book" w:hAnsi="Avenir Book"/>
          <w:color w:val="000000" w:themeColor="text1"/>
          <w:sz w:val="20"/>
          <w:szCs w:val="20"/>
        </w:rPr>
        <w:t xml:space="preserve"> for 1.2g of protein per kilogram of body weight every day</w:t>
      </w:r>
      <w:r w:rsidRPr="00EC479C">
        <w:rPr>
          <w:rFonts w:ascii="Avenir Book" w:hAnsi="Avenir Book"/>
          <w:color w:val="000000" w:themeColor="text1"/>
          <w:sz w:val="20"/>
          <w:szCs w:val="20"/>
        </w:rPr>
        <w:t xml:space="preserve"> (ideally&gt;70g</w:t>
      </w:r>
      <w:r w:rsidR="00EC479C">
        <w:rPr>
          <w:rFonts w:ascii="Avenir Book" w:hAnsi="Avenir Book"/>
          <w:color w:val="000000" w:themeColor="text1"/>
          <w:sz w:val="20"/>
          <w:szCs w:val="20"/>
        </w:rPr>
        <w:t xml:space="preserve"> </w:t>
      </w:r>
      <w:r w:rsidRPr="00EC479C">
        <w:rPr>
          <w:rFonts w:ascii="Avenir Book" w:hAnsi="Avenir Book"/>
          <w:color w:val="000000" w:themeColor="text1"/>
          <w:sz w:val="20"/>
          <w:szCs w:val="20"/>
        </w:rPr>
        <w:t>protein daily)</w:t>
      </w:r>
      <w:r w:rsidR="00562A21" w:rsidRPr="00EC479C">
        <w:rPr>
          <w:rFonts w:ascii="Avenir Book" w:hAnsi="Avenir Book"/>
          <w:color w:val="000000" w:themeColor="text1"/>
          <w:sz w:val="20"/>
          <w:szCs w:val="20"/>
        </w:rPr>
        <w:t xml:space="preserve">. Great options include nut and seed butters with veggie sticks, hemp or pumpkin seeds sprinkled on toast, salads, or smoothies, and bliss balls made with almond flour. </w:t>
      </w:r>
      <w:r w:rsidR="00C05612" w:rsidRPr="00EC479C">
        <w:rPr>
          <w:rFonts w:ascii="Avenir Book" w:hAnsi="Avenir Book"/>
          <w:color w:val="000000" w:themeColor="text1"/>
          <w:sz w:val="20"/>
          <w:szCs w:val="20"/>
        </w:rPr>
        <w:t>(</w:t>
      </w:r>
      <w:r w:rsidR="00EC479C">
        <w:rPr>
          <w:rFonts w:ascii="Avenir Book" w:hAnsi="Avenir Book"/>
          <w:color w:val="000000" w:themeColor="text1"/>
          <w:sz w:val="20"/>
          <w:szCs w:val="20"/>
        </w:rPr>
        <w:t>Pls r</w:t>
      </w:r>
      <w:r w:rsidR="00562A21" w:rsidRPr="00EC479C">
        <w:rPr>
          <w:rFonts w:ascii="Avenir Book" w:hAnsi="Avenir Book"/>
          <w:color w:val="000000" w:themeColor="text1"/>
          <w:sz w:val="20"/>
          <w:szCs w:val="20"/>
        </w:rPr>
        <w:t>efer to the protein handout for more ideas.</w:t>
      </w:r>
      <w:r w:rsidRPr="00EC479C">
        <w:rPr>
          <w:rFonts w:ascii="Avenir Book" w:hAnsi="Avenir Book"/>
          <w:color w:val="000000" w:themeColor="text1"/>
          <w:sz w:val="20"/>
          <w:szCs w:val="20"/>
        </w:rPr>
        <w:t xml:space="preserve"> - </w:t>
      </w:r>
      <w:r w:rsidRPr="00EC479C">
        <w:rPr>
          <w:rFonts w:ascii="Avenir Book" w:hAnsi="Avenir Book"/>
          <w:color w:val="000000" w:themeColor="text1"/>
          <w:sz w:val="20"/>
          <w:szCs w:val="20"/>
        </w:rPr>
        <w:t>Please note the goal is progress, not perfectio</w:t>
      </w:r>
      <w:r w:rsidRPr="00EC479C">
        <w:rPr>
          <w:rFonts w:ascii="Avenir Book" w:hAnsi="Avenir Book"/>
          <w:color w:val="000000" w:themeColor="text1"/>
          <w:sz w:val="20"/>
          <w:szCs w:val="20"/>
        </w:rPr>
        <w:t>n)</w:t>
      </w:r>
      <w:r w:rsidR="00EC479C">
        <w:rPr>
          <w:rFonts w:ascii="Avenir Book" w:hAnsi="Avenir Book"/>
          <w:color w:val="000000" w:themeColor="text1"/>
          <w:sz w:val="20"/>
          <w:szCs w:val="20"/>
        </w:rPr>
        <w:t xml:space="preserve">. </w:t>
      </w:r>
    </w:p>
    <w:p w14:paraId="388DA7A2" w14:textId="65F6EF83" w:rsidR="00312D1A" w:rsidRPr="00C05612" w:rsidRDefault="00066828" w:rsidP="00C05612">
      <w:pPr>
        <w:pStyle w:val="NormalWeb"/>
        <w:rPr>
          <w:rFonts w:ascii="Avenir Book" w:hAnsi="Avenir Book"/>
          <w:color w:val="000000" w:themeColor="text1"/>
          <w:sz w:val="20"/>
          <w:szCs w:val="20"/>
        </w:rPr>
      </w:pPr>
      <w:r w:rsidRPr="00C05612">
        <w:rPr>
          <w:rFonts w:ascii="Avenir Book" w:hAnsi="Avenir Book" w:cs="Arial"/>
          <w:b/>
          <w:bCs/>
          <w:sz w:val="20"/>
          <w:szCs w:val="20"/>
        </w:rPr>
        <w:t>Lifestyle Recommendations</w:t>
      </w:r>
      <w:r w:rsidR="003974DE" w:rsidRPr="00C05612">
        <w:rPr>
          <w:rFonts w:ascii="Avenir Book" w:hAnsi="Avenir Book" w:cs="Arial"/>
          <w:b/>
          <w:bCs/>
          <w:sz w:val="20"/>
          <w:szCs w:val="20"/>
        </w:rPr>
        <w:t xml:space="preserve"> (to encourage the healing power of nature)</w:t>
      </w:r>
      <w:r w:rsidRPr="00C05612">
        <w:rPr>
          <w:rFonts w:ascii="Avenir Book" w:hAnsi="Avenir Book" w:cs="Arial"/>
          <w:b/>
          <w:bCs/>
          <w:sz w:val="20"/>
          <w:szCs w:val="20"/>
        </w:rPr>
        <w:t xml:space="preserve">: </w:t>
      </w:r>
    </w:p>
    <w:p w14:paraId="629E2977" w14:textId="00152364" w:rsidR="00FC2F3D" w:rsidRPr="00562A21" w:rsidRDefault="00FC2F3D" w:rsidP="00FC2F3D">
      <w:pPr>
        <w:pStyle w:val="ListParagraph"/>
        <w:numPr>
          <w:ilvl w:val="0"/>
          <w:numId w:val="15"/>
        </w:numPr>
        <w:rPr>
          <w:rFonts w:ascii="Avenir Book" w:hAnsi="Avenir Book" w:cs="Arial"/>
          <w:sz w:val="20"/>
          <w:szCs w:val="20"/>
        </w:rPr>
      </w:pPr>
      <w:r w:rsidRPr="00562A21">
        <w:rPr>
          <w:rFonts w:ascii="Avenir Book" w:hAnsi="Avenir Book" w:cs="Arial"/>
          <w:b/>
          <w:bCs/>
          <w:sz w:val="20"/>
          <w:szCs w:val="20"/>
        </w:rPr>
        <w:t>Incorporate a Power Walk</w:t>
      </w:r>
      <w:r w:rsidRPr="00562A21">
        <w:rPr>
          <w:rFonts w:ascii="Avenir Book" w:hAnsi="Avenir Book" w:cs="Arial"/>
          <w:sz w:val="20"/>
          <w:szCs w:val="20"/>
        </w:rPr>
        <w:t xml:space="preserve">: Aim for two 20-minute </w:t>
      </w:r>
      <w:r w:rsidR="00C05612">
        <w:rPr>
          <w:rFonts w:ascii="Avenir Book" w:hAnsi="Avenir Book" w:cs="Arial"/>
          <w:sz w:val="20"/>
          <w:szCs w:val="20"/>
        </w:rPr>
        <w:t>weekly power walks</w:t>
      </w:r>
      <w:r w:rsidRPr="00562A21">
        <w:rPr>
          <w:rFonts w:ascii="Avenir Book" w:hAnsi="Avenir Book" w:cs="Arial"/>
          <w:sz w:val="20"/>
          <w:szCs w:val="20"/>
        </w:rPr>
        <w:t xml:space="preserve"> to support your bone mineral density, physical activity and energy levels.</w:t>
      </w:r>
    </w:p>
    <w:p w14:paraId="68A9987D" w14:textId="018E321A" w:rsidR="00FC2F3D" w:rsidRPr="00562A21" w:rsidRDefault="00FC2F3D" w:rsidP="00FC2F3D">
      <w:pPr>
        <w:pStyle w:val="ListParagraph"/>
        <w:numPr>
          <w:ilvl w:val="0"/>
          <w:numId w:val="15"/>
        </w:numPr>
        <w:rPr>
          <w:rFonts w:ascii="Avenir Book" w:hAnsi="Avenir Book" w:cs="Arial"/>
          <w:sz w:val="20"/>
          <w:szCs w:val="20"/>
        </w:rPr>
      </w:pPr>
      <w:r w:rsidRPr="00562A21">
        <w:rPr>
          <w:rFonts w:ascii="Avenir Book" w:hAnsi="Avenir Book" w:cs="Arial"/>
          <w:b/>
          <w:bCs/>
          <w:sz w:val="20"/>
          <w:szCs w:val="20"/>
        </w:rPr>
        <w:t>Continue Building Healthy Habits</w:t>
      </w:r>
      <w:r w:rsidRPr="00562A21">
        <w:rPr>
          <w:rFonts w:ascii="Avenir Book" w:hAnsi="Avenir Book" w:cs="Arial"/>
          <w:sz w:val="20"/>
          <w:szCs w:val="20"/>
        </w:rPr>
        <w:t>: Keep practi</w:t>
      </w:r>
      <w:r w:rsidR="00C05612">
        <w:rPr>
          <w:rFonts w:ascii="Avenir Book" w:hAnsi="Avenir Book" w:cs="Arial"/>
          <w:sz w:val="20"/>
          <w:szCs w:val="20"/>
        </w:rPr>
        <w:t>s</w:t>
      </w:r>
      <w:r w:rsidRPr="00562A21">
        <w:rPr>
          <w:rFonts w:ascii="Avenir Book" w:hAnsi="Avenir Book" w:cs="Arial"/>
          <w:sz w:val="20"/>
          <w:szCs w:val="20"/>
        </w:rPr>
        <w:t>ing daily grounding and morning sunlight exposure. These habits help support pH balance, reduce inflammation, and optimise your circadian rhythm and hormone balance, all contributing to overall well-being.</w:t>
      </w:r>
    </w:p>
    <w:p w14:paraId="66EDDEA6" w14:textId="77777777" w:rsidR="00312D1A" w:rsidRPr="00464520" w:rsidRDefault="00312D1A" w:rsidP="009A5350">
      <w:pPr>
        <w:shd w:val="clear" w:color="auto" w:fill="FFFFFF" w:themeFill="background1"/>
        <w:rPr>
          <w:rFonts w:ascii="Avenir Book" w:hAnsi="Avenir Book" w:cs="Arial"/>
          <w:sz w:val="20"/>
          <w:szCs w:val="20"/>
        </w:rPr>
      </w:pPr>
    </w:p>
    <w:tbl>
      <w:tblPr>
        <w:tblStyle w:val="TableGrid"/>
        <w:tblW w:w="9639" w:type="dxa"/>
        <w:tblInd w:w="-5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2427"/>
        <w:gridCol w:w="2427"/>
        <w:gridCol w:w="2431"/>
        <w:gridCol w:w="2354"/>
      </w:tblGrid>
      <w:tr w:rsidR="00312D1A" w:rsidRPr="00464520" w14:paraId="614956EA" w14:textId="77777777" w:rsidTr="009A5350">
        <w:trPr>
          <w:trHeight w:val="458"/>
        </w:trPr>
        <w:tc>
          <w:tcPr>
            <w:tcW w:w="9639" w:type="dxa"/>
            <w:gridSpan w:val="4"/>
            <w:shd w:val="clear" w:color="auto" w:fill="FFFFFF" w:themeFill="background1"/>
          </w:tcPr>
          <w:p w14:paraId="417FDCE0" w14:textId="718CBEDC" w:rsidR="00312D1A" w:rsidRPr="00464520" w:rsidRDefault="00312D1A" w:rsidP="000A5F5E">
            <w:pPr>
              <w:shd w:val="clear" w:color="auto" w:fill="FFFFFF" w:themeFill="background1"/>
              <w:spacing w:after="240"/>
              <w:rPr>
                <w:rFonts w:ascii="Avenir Book" w:hAnsi="Avenir Book" w:cs="Arial"/>
                <w:sz w:val="20"/>
                <w:szCs w:val="20"/>
              </w:rPr>
            </w:pPr>
            <w:r w:rsidRPr="00464520">
              <w:rPr>
                <w:rFonts w:ascii="Avenir Book" w:hAnsi="Avenir Book" w:cs="Arial"/>
                <w:b/>
                <w:bCs/>
                <w:sz w:val="20"/>
                <w:szCs w:val="20"/>
              </w:rPr>
              <w:t>Supplement Recommendation</w:t>
            </w:r>
            <w:r w:rsidRPr="00464520">
              <w:rPr>
                <w:rFonts w:ascii="Avenir Book" w:hAnsi="Avenir Book" w:cs="Arial"/>
                <w:sz w:val="20"/>
                <w:szCs w:val="20"/>
              </w:rPr>
              <w:t xml:space="preserve"> (to support body system/s and address current signs and symptoms)</w:t>
            </w:r>
          </w:p>
        </w:tc>
      </w:tr>
      <w:tr w:rsidR="00DC632B" w:rsidRPr="00464520" w14:paraId="15BDA73C" w14:textId="77777777" w:rsidTr="00EC479C">
        <w:trPr>
          <w:trHeight w:val="255"/>
        </w:trPr>
        <w:tc>
          <w:tcPr>
            <w:tcW w:w="2427" w:type="dxa"/>
          </w:tcPr>
          <w:p w14:paraId="44FFDE0C" w14:textId="204FEF27" w:rsidR="00DC632B" w:rsidRPr="00464520" w:rsidRDefault="00DC632B" w:rsidP="00EC479C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 w:rsidRPr="00464520">
              <w:rPr>
                <w:rFonts w:ascii="Avenir Book" w:hAnsi="Avenir Book" w:cs="Arial"/>
                <w:sz w:val="20"/>
                <w:szCs w:val="20"/>
              </w:rPr>
              <w:t>Product</w:t>
            </w:r>
          </w:p>
        </w:tc>
        <w:tc>
          <w:tcPr>
            <w:tcW w:w="2427" w:type="dxa"/>
          </w:tcPr>
          <w:p w14:paraId="26F63CEA" w14:textId="77777777" w:rsidR="00DC632B" w:rsidRPr="00464520" w:rsidRDefault="00DC632B" w:rsidP="001D204E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 w:rsidRPr="00464520">
              <w:rPr>
                <w:rFonts w:ascii="Avenir Book" w:hAnsi="Avenir Book" w:cs="Arial"/>
                <w:sz w:val="20"/>
                <w:szCs w:val="20"/>
              </w:rPr>
              <w:t>Breakfast</w:t>
            </w:r>
          </w:p>
        </w:tc>
        <w:tc>
          <w:tcPr>
            <w:tcW w:w="2431" w:type="dxa"/>
          </w:tcPr>
          <w:p w14:paraId="4F8BAC95" w14:textId="77777777" w:rsidR="00DC632B" w:rsidRPr="00464520" w:rsidRDefault="00DC632B" w:rsidP="001D204E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 w:rsidRPr="00464520">
              <w:rPr>
                <w:rFonts w:ascii="Avenir Book" w:hAnsi="Avenir Book" w:cs="Arial"/>
                <w:sz w:val="20"/>
                <w:szCs w:val="20"/>
              </w:rPr>
              <w:t>Lunch</w:t>
            </w:r>
          </w:p>
        </w:tc>
        <w:tc>
          <w:tcPr>
            <w:tcW w:w="2354" w:type="dxa"/>
          </w:tcPr>
          <w:p w14:paraId="3C68A639" w14:textId="77777777" w:rsidR="00DC632B" w:rsidRPr="00464520" w:rsidRDefault="00DC632B" w:rsidP="001D204E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 w:rsidRPr="00464520">
              <w:rPr>
                <w:rFonts w:ascii="Avenir Book" w:hAnsi="Avenir Book" w:cs="Arial"/>
                <w:sz w:val="20"/>
                <w:szCs w:val="20"/>
              </w:rPr>
              <w:t>Dinner</w:t>
            </w:r>
          </w:p>
        </w:tc>
      </w:tr>
      <w:tr w:rsidR="00803BBE" w:rsidRPr="00464520" w14:paraId="7FEF99BD" w14:textId="77777777" w:rsidTr="00312D1A">
        <w:trPr>
          <w:trHeight w:val="435"/>
        </w:trPr>
        <w:tc>
          <w:tcPr>
            <w:tcW w:w="2427" w:type="dxa"/>
          </w:tcPr>
          <w:p w14:paraId="27C56A10" w14:textId="394D7395" w:rsidR="00803BBE" w:rsidRPr="00464520" w:rsidRDefault="00803BBE" w:rsidP="001D204E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>
              <w:rPr>
                <w:rFonts w:ascii="Avenir Book" w:hAnsi="Avenir Book" w:cs="Arial"/>
                <w:sz w:val="20"/>
                <w:szCs w:val="20"/>
              </w:rPr>
              <w:t>Cellugenex</w:t>
            </w:r>
          </w:p>
        </w:tc>
        <w:tc>
          <w:tcPr>
            <w:tcW w:w="2427" w:type="dxa"/>
          </w:tcPr>
          <w:p w14:paraId="5B82A34E" w14:textId="19205EAD" w:rsidR="00803BBE" w:rsidRPr="00464520" w:rsidRDefault="00803BBE" w:rsidP="001D204E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>
              <w:rPr>
                <w:rFonts w:ascii="Avenir Book" w:hAnsi="Avenir Book" w:cs="Arial"/>
                <w:sz w:val="20"/>
                <w:szCs w:val="20"/>
              </w:rPr>
              <w:t>1.5 scoops in water</w:t>
            </w:r>
            <w:r w:rsidR="00610D1F">
              <w:rPr>
                <w:rFonts w:ascii="Avenir Book" w:hAnsi="Avenir Book" w:cs="Arial"/>
                <w:sz w:val="20"/>
                <w:szCs w:val="20"/>
              </w:rPr>
              <w:t>/or unheated food</w:t>
            </w:r>
            <w:r>
              <w:rPr>
                <w:rFonts w:ascii="Avenir Book" w:hAnsi="Avenir Book" w:cs="Arial"/>
                <w:sz w:val="20"/>
                <w:szCs w:val="20"/>
              </w:rPr>
              <w:t xml:space="preserve"> (consumed immediately)</w:t>
            </w:r>
          </w:p>
        </w:tc>
        <w:tc>
          <w:tcPr>
            <w:tcW w:w="2431" w:type="dxa"/>
          </w:tcPr>
          <w:p w14:paraId="3DBFC9B8" w14:textId="77777777" w:rsidR="00803BBE" w:rsidRPr="00464520" w:rsidRDefault="00803BBE" w:rsidP="001D204E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</w:p>
        </w:tc>
        <w:tc>
          <w:tcPr>
            <w:tcW w:w="2354" w:type="dxa"/>
          </w:tcPr>
          <w:p w14:paraId="01AA5E48" w14:textId="3EF28904" w:rsidR="00803BBE" w:rsidRPr="00464520" w:rsidRDefault="00803BBE" w:rsidP="001D204E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</w:p>
        </w:tc>
      </w:tr>
      <w:tr w:rsidR="00803BBE" w:rsidRPr="00464520" w14:paraId="438868FC" w14:textId="77777777" w:rsidTr="00312D1A">
        <w:trPr>
          <w:trHeight w:val="435"/>
        </w:trPr>
        <w:tc>
          <w:tcPr>
            <w:tcW w:w="2427" w:type="dxa"/>
          </w:tcPr>
          <w:p w14:paraId="36BCA68C" w14:textId="65BFFB46" w:rsidR="00803BBE" w:rsidRDefault="00803BBE" w:rsidP="001D204E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proofErr w:type="spellStart"/>
            <w:r>
              <w:rPr>
                <w:rFonts w:ascii="Avenir Book" w:hAnsi="Avenir Book" w:cs="Arial"/>
                <w:sz w:val="20"/>
                <w:szCs w:val="20"/>
              </w:rPr>
              <w:t>Gemmune</w:t>
            </w:r>
            <w:proofErr w:type="spellEnd"/>
            <w:r>
              <w:rPr>
                <w:rFonts w:ascii="Avenir Book" w:hAnsi="Avenir Book" w:cs="Arial"/>
                <w:sz w:val="20"/>
                <w:szCs w:val="20"/>
              </w:rPr>
              <w:t xml:space="preserve"> IB</w:t>
            </w:r>
          </w:p>
        </w:tc>
        <w:tc>
          <w:tcPr>
            <w:tcW w:w="2427" w:type="dxa"/>
          </w:tcPr>
          <w:p w14:paraId="7E4E0818" w14:textId="11179DE0" w:rsidR="00803BBE" w:rsidRDefault="00803BBE" w:rsidP="001D204E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>
              <w:rPr>
                <w:rFonts w:ascii="Avenir Book" w:hAnsi="Avenir Book" w:cs="Arial"/>
                <w:sz w:val="20"/>
                <w:szCs w:val="20"/>
              </w:rPr>
              <w:t>2 capsules</w:t>
            </w:r>
          </w:p>
        </w:tc>
        <w:tc>
          <w:tcPr>
            <w:tcW w:w="2431" w:type="dxa"/>
          </w:tcPr>
          <w:p w14:paraId="12998C9D" w14:textId="77777777" w:rsidR="00803BBE" w:rsidRPr="00464520" w:rsidRDefault="00803BBE" w:rsidP="001D204E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</w:p>
        </w:tc>
        <w:tc>
          <w:tcPr>
            <w:tcW w:w="2354" w:type="dxa"/>
          </w:tcPr>
          <w:p w14:paraId="27B41B4F" w14:textId="52104E00" w:rsidR="00803BBE" w:rsidRPr="00464520" w:rsidRDefault="00803BBE" w:rsidP="001D204E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>
              <w:rPr>
                <w:rFonts w:ascii="Avenir Book" w:hAnsi="Avenir Book" w:cs="Arial"/>
                <w:sz w:val="20"/>
                <w:szCs w:val="20"/>
              </w:rPr>
              <w:t>2 capsules</w:t>
            </w:r>
          </w:p>
        </w:tc>
      </w:tr>
      <w:tr w:rsidR="00803BBE" w:rsidRPr="00464520" w14:paraId="699C0223" w14:textId="77777777" w:rsidTr="00312D1A">
        <w:trPr>
          <w:trHeight w:val="435"/>
        </w:trPr>
        <w:tc>
          <w:tcPr>
            <w:tcW w:w="2427" w:type="dxa"/>
          </w:tcPr>
          <w:p w14:paraId="39F2B4ED" w14:textId="096716FE" w:rsidR="00803BBE" w:rsidRDefault="00803BBE" w:rsidP="001D204E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>
              <w:rPr>
                <w:rFonts w:ascii="Avenir Book" w:hAnsi="Avenir Book" w:cs="Arial"/>
                <w:sz w:val="20"/>
                <w:szCs w:val="20"/>
              </w:rPr>
              <w:t>Active Elements 4.3</w:t>
            </w:r>
          </w:p>
        </w:tc>
        <w:tc>
          <w:tcPr>
            <w:tcW w:w="2427" w:type="dxa"/>
          </w:tcPr>
          <w:p w14:paraId="2F13B9BC" w14:textId="52E9C532" w:rsidR="00803BBE" w:rsidRDefault="00803BBE" w:rsidP="001D204E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>
              <w:rPr>
                <w:rFonts w:ascii="Avenir Book" w:hAnsi="Avenir Book" w:cs="Arial"/>
                <w:sz w:val="20"/>
                <w:szCs w:val="20"/>
              </w:rPr>
              <w:t>1 tablet chewed</w:t>
            </w:r>
          </w:p>
        </w:tc>
        <w:tc>
          <w:tcPr>
            <w:tcW w:w="2431" w:type="dxa"/>
          </w:tcPr>
          <w:p w14:paraId="22C923FC" w14:textId="4764FFBD" w:rsidR="00803BBE" w:rsidRPr="00464520" w:rsidRDefault="00803BBE" w:rsidP="001D204E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>
              <w:rPr>
                <w:rFonts w:ascii="Avenir Book" w:hAnsi="Avenir Book" w:cs="Arial"/>
                <w:sz w:val="20"/>
                <w:szCs w:val="20"/>
              </w:rPr>
              <w:t>1 tablet chewed</w:t>
            </w:r>
          </w:p>
        </w:tc>
        <w:tc>
          <w:tcPr>
            <w:tcW w:w="2354" w:type="dxa"/>
          </w:tcPr>
          <w:p w14:paraId="1976475A" w14:textId="224F7399" w:rsidR="00803BBE" w:rsidRPr="00464520" w:rsidRDefault="00803BBE" w:rsidP="001D204E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>
              <w:rPr>
                <w:rFonts w:ascii="Avenir Book" w:hAnsi="Avenir Book" w:cs="Arial"/>
                <w:sz w:val="20"/>
                <w:szCs w:val="20"/>
              </w:rPr>
              <w:t>1 tablet chewed</w:t>
            </w:r>
          </w:p>
        </w:tc>
      </w:tr>
      <w:tr w:rsidR="00EC479C" w:rsidRPr="00464520" w14:paraId="72AAB8E1" w14:textId="77777777" w:rsidTr="00A02F75">
        <w:trPr>
          <w:trHeight w:val="435"/>
        </w:trPr>
        <w:tc>
          <w:tcPr>
            <w:tcW w:w="2427" w:type="dxa"/>
          </w:tcPr>
          <w:p w14:paraId="192AC360" w14:textId="48D7ED89" w:rsidR="00EC479C" w:rsidRDefault="00EC479C" w:rsidP="001D204E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>
              <w:rPr>
                <w:rFonts w:ascii="Avenir Book" w:hAnsi="Avenir Book" w:cs="Arial"/>
                <w:sz w:val="20"/>
                <w:szCs w:val="20"/>
              </w:rPr>
              <w:t>Bush Flowers</w:t>
            </w:r>
          </w:p>
        </w:tc>
        <w:tc>
          <w:tcPr>
            <w:tcW w:w="7212" w:type="dxa"/>
            <w:gridSpan w:val="3"/>
          </w:tcPr>
          <w:p w14:paraId="0A802F7E" w14:textId="2FC864FE" w:rsidR="00EC479C" w:rsidRDefault="00EC479C" w:rsidP="001D204E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>
              <w:rPr>
                <w:rFonts w:ascii="Avenir Book" w:hAnsi="Avenir Book" w:cs="Arial"/>
                <w:sz w:val="20"/>
                <w:szCs w:val="20"/>
              </w:rPr>
              <w:t xml:space="preserve">7 drops under the tongue morning and night for 2 weeks or until completed. </w:t>
            </w:r>
          </w:p>
        </w:tc>
      </w:tr>
    </w:tbl>
    <w:p w14:paraId="7C13507F" w14:textId="77777777" w:rsidR="00EC479C" w:rsidRDefault="00EC479C" w:rsidP="00EC479C">
      <w:pPr>
        <w:tabs>
          <w:tab w:val="center" w:pos="4873"/>
        </w:tabs>
        <w:rPr>
          <w:rFonts w:ascii="Avenir Book" w:hAnsi="Avenir Book" w:cs="Arial"/>
          <w:b/>
          <w:bCs/>
          <w:sz w:val="20"/>
          <w:szCs w:val="20"/>
        </w:rPr>
      </w:pPr>
    </w:p>
    <w:p w14:paraId="57E9B37B" w14:textId="7CEF1C08" w:rsidR="00562A21" w:rsidRPr="001717DA" w:rsidRDefault="00562A21" w:rsidP="001D204E">
      <w:pPr>
        <w:tabs>
          <w:tab w:val="center" w:pos="4873"/>
        </w:tabs>
        <w:spacing w:after="240"/>
        <w:rPr>
          <w:rFonts w:ascii="Avenir Book" w:hAnsi="Avenir Book" w:cs="Arial"/>
          <w:b/>
          <w:bCs/>
          <w:sz w:val="20"/>
          <w:szCs w:val="20"/>
        </w:rPr>
      </w:pPr>
      <w:r>
        <w:rPr>
          <w:rFonts w:ascii="Avenir Book" w:hAnsi="Avenir Book" w:cs="Arial"/>
          <w:b/>
          <w:bCs/>
          <w:sz w:val="20"/>
          <w:szCs w:val="20"/>
        </w:rPr>
        <w:t>Primary</w:t>
      </w:r>
      <w:r w:rsidRPr="00464520">
        <w:rPr>
          <w:rFonts w:ascii="Avenir Book" w:hAnsi="Avenir Book" w:cs="Arial"/>
          <w:b/>
          <w:bCs/>
          <w:sz w:val="20"/>
          <w:szCs w:val="20"/>
        </w:rPr>
        <w:t xml:space="preserve"> Treatment Aims:</w:t>
      </w:r>
      <w:r w:rsidR="001D204E">
        <w:rPr>
          <w:rFonts w:ascii="Avenir Book" w:hAnsi="Avenir Book" w:cs="Arial"/>
          <w:b/>
          <w:bCs/>
          <w:sz w:val="20"/>
          <w:szCs w:val="20"/>
        </w:rPr>
        <w:tab/>
      </w:r>
    </w:p>
    <w:p w14:paraId="6153B392" w14:textId="1F2BC205" w:rsidR="00C05612" w:rsidRPr="00C05612" w:rsidRDefault="00C05612" w:rsidP="00C05612">
      <w:pPr>
        <w:pStyle w:val="ListParagraph"/>
        <w:numPr>
          <w:ilvl w:val="0"/>
          <w:numId w:val="15"/>
        </w:numPr>
        <w:spacing w:after="240"/>
        <w:rPr>
          <w:rFonts w:ascii="Avenir Book" w:hAnsi="Avenir Book" w:cs="Arial"/>
          <w:sz w:val="20"/>
          <w:szCs w:val="20"/>
        </w:rPr>
      </w:pPr>
      <w:r w:rsidRPr="00C05612">
        <w:rPr>
          <w:rFonts w:ascii="Avenir Book" w:hAnsi="Avenir Book" w:cs="Arial"/>
          <w:sz w:val="20"/>
          <w:szCs w:val="20"/>
        </w:rPr>
        <w:t>Optimise circadian rhythm to support bone and thyroid health through sun gazing</w:t>
      </w:r>
      <w:r w:rsidR="00041541">
        <w:rPr>
          <w:rFonts w:ascii="Avenir Book" w:hAnsi="Avenir Book" w:cs="Arial"/>
          <w:sz w:val="20"/>
          <w:szCs w:val="20"/>
        </w:rPr>
        <w:t>/light environment</w:t>
      </w:r>
      <w:r w:rsidRPr="00C05612">
        <w:rPr>
          <w:rFonts w:ascii="Avenir Book" w:hAnsi="Avenir Book" w:cs="Arial"/>
          <w:sz w:val="20"/>
          <w:szCs w:val="20"/>
        </w:rPr>
        <w:t>.</w:t>
      </w:r>
    </w:p>
    <w:p w14:paraId="631CD2A9" w14:textId="0EB4F72D" w:rsidR="00C05612" w:rsidRPr="00C05612" w:rsidRDefault="00041541" w:rsidP="00C05612">
      <w:pPr>
        <w:pStyle w:val="ListParagraph"/>
        <w:numPr>
          <w:ilvl w:val="0"/>
          <w:numId w:val="15"/>
        </w:numPr>
        <w:spacing w:after="240"/>
        <w:rPr>
          <w:rFonts w:ascii="Avenir Book" w:hAnsi="Avenir Book" w:cs="Arial"/>
          <w:sz w:val="20"/>
          <w:szCs w:val="20"/>
        </w:rPr>
      </w:pPr>
      <w:r>
        <w:rPr>
          <w:rFonts w:ascii="Avenir Book" w:hAnsi="Avenir Book" w:cs="Arial"/>
          <w:sz w:val="20"/>
          <w:szCs w:val="20"/>
        </w:rPr>
        <w:t>G</w:t>
      </w:r>
      <w:r w:rsidR="00C05612" w:rsidRPr="00C05612">
        <w:rPr>
          <w:rFonts w:ascii="Avenir Book" w:hAnsi="Avenir Book" w:cs="Arial"/>
          <w:sz w:val="20"/>
          <w:szCs w:val="20"/>
        </w:rPr>
        <w:t>rounding/earthing to reduce inflammation, acidity, and support immune, thyroid, and bone health.</w:t>
      </w:r>
    </w:p>
    <w:p w14:paraId="63CA8970" w14:textId="5DEB6795" w:rsidR="00C05612" w:rsidRPr="00C05612" w:rsidRDefault="00C05612" w:rsidP="00C05612">
      <w:pPr>
        <w:pStyle w:val="ListParagraph"/>
        <w:numPr>
          <w:ilvl w:val="0"/>
          <w:numId w:val="15"/>
        </w:numPr>
        <w:spacing w:after="240"/>
        <w:rPr>
          <w:rFonts w:ascii="Avenir Book" w:hAnsi="Avenir Book" w:cs="Arial"/>
          <w:sz w:val="20"/>
          <w:szCs w:val="20"/>
        </w:rPr>
      </w:pPr>
      <w:r w:rsidRPr="00C05612">
        <w:rPr>
          <w:rFonts w:ascii="Avenir Book" w:hAnsi="Avenir Book" w:cs="Arial"/>
          <w:sz w:val="20"/>
          <w:szCs w:val="20"/>
        </w:rPr>
        <w:t>Minimise dietary toxins (e.g., glyphosate and fluoride) to promote thyroid health.</w:t>
      </w:r>
    </w:p>
    <w:p w14:paraId="6C078B0A" w14:textId="65E72F3A" w:rsidR="00C05612" w:rsidRPr="00C05612" w:rsidRDefault="00C05612" w:rsidP="00C05612">
      <w:pPr>
        <w:pStyle w:val="ListParagraph"/>
        <w:numPr>
          <w:ilvl w:val="0"/>
          <w:numId w:val="15"/>
        </w:numPr>
        <w:spacing w:after="240"/>
        <w:rPr>
          <w:rFonts w:ascii="Avenir Book" w:hAnsi="Avenir Book" w:cs="Arial"/>
          <w:sz w:val="20"/>
          <w:szCs w:val="20"/>
        </w:rPr>
      </w:pPr>
      <w:r w:rsidRPr="00C05612">
        <w:rPr>
          <w:rFonts w:ascii="Avenir Book" w:hAnsi="Avenir Book" w:cs="Arial"/>
          <w:sz w:val="20"/>
          <w:szCs w:val="20"/>
        </w:rPr>
        <w:t xml:space="preserve">Address Hashimoto’s by enhancing cellular protection, reducing oxidative stress and inflammation, and balancing the immune system (via Cellugenex and </w:t>
      </w:r>
      <w:proofErr w:type="spellStart"/>
      <w:r w:rsidRPr="00C05612">
        <w:rPr>
          <w:rFonts w:ascii="Avenir Book" w:hAnsi="Avenir Book" w:cs="Arial"/>
          <w:sz w:val="20"/>
          <w:szCs w:val="20"/>
        </w:rPr>
        <w:t>Gemmune</w:t>
      </w:r>
      <w:proofErr w:type="spellEnd"/>
      <w:r w:rsidRPr="00C05612">
        <w:rPr>
          <w:rFonts w:ascii="Avenir Book" w:hAnsi="Avenir Book" w:cs="Arial"/>
          <w:sz w:val="20"/>
          <w:szCs w:val="20"/>
        </w:rPr>
        <w:t xml:space="preserve"> IB).</w:t>
      </w:r>
    </w:p>
    <w:p w14:paraId="786DFA69" w14:textId="322A0EFB" w:rsidR="00C05612" w:rsidRPr="00C05612" w:rsidRDefault="00C05612" w:rsidP="00C05612">
      <w:pPr>
        <w:pStyle w:val="ListParagraph"/>
        <w:numPr>
          <w:ilvl w:val="0"/>
          <w:numId w:val="15"/>
        </w:numPr>
        <w:spacing w:after="240"/>
        <w:rPr>
          <w:rFonts w:ascii="Avenir Book" w:hAnsi="Avenir Book" w:cs="Arial"/>
          <w:sz w:val="20"/>
          <w:szCs w:val="20"/>
        </w:rPr>
      </w:pPr>
      <w:r w:rsidRPr="00C05612">
        <w:rPr>
          <w:rFonts w:ascii="Avenir Book" w:hAnsi="Avenir Book" w:cs="Arial"/>
          <w:sz w:val="20"/>
          <w:szCs w:val="20"/>
        </w:rPr>
        <w:t>Support bone health by improving vitamin D levels, activating osteoblast activity, and incorporating lifestyle changes (via Cellugenex and Active Elements 4.3).</w:t>
      </w:r>
    </w:p>
    <w:p w14:paraId="78A9EDFA" w14:textId="359F00E2" w:rsidR="00041541" w:rsidRPr="00C05612" w:rsidRDefault="00041541" w:rsidP="00C05612">
      <w:pPr>
        <w:pStyle w:val="ListParagraph"/>
        <w:numPr>
          <w:ilvl w:val="0"/>
          <w:numId w:val="15"/>
        </w:numPr>
        <w:spacing w:after="240"/>
        <w:rPr>
          <w:rFonts w:ascii="Avenir Book" w:hAnsi="Avenir Book" w:cs="Arial"/>
          <w:sz w:val="20"/>
          <w:szCs w:val="20"/>
        </w:rPr>
      </w:pPr>
      <w:r>
        <w:rPr>
          <w:rFonts w:ascii="Avenir Book" w:hAnsi="Avenir Book" w:cs="Arial"/>
          <w:sz w:val="20"/>
          <w:szCs w:val="20"/>
        </w:rPr>
        <w:t xml:space="preserve">Increase protein: the body’s building blocks. </w:t>
      </w:r>
    </w:p>
    <w:p w14:paraId="2753B094" w14:textId="5C0F9728" w:rsidR="00C05612" w:rsidRPr="00041541" w:rsidRDefault="00C05612" w:rsidP="00C05612">
      <w:pPr>
        <w:pStyle w:val="ListParagraph"/>
        <w:numPr>
          <w:ilvl w:val="0"/>
          <w:numId w:val="15"/>
        </w:numPr>
        <w:spacing w:after="240"/>
        <w:rPr>
          <w:rFonts w:ascii="Avenir Book" w:hAnsi="Avenir Book" w:cs="Arial"/>
          <w:sz w:val="20"/>
          <w:szCs w:val="20"/>
        </w:rPr>
      </w:pPr>
      <w:r w:rsidRPr="00C05612">
        <w:rPr>
          <w:rFonts w:ascii="Avenir Book" w:hAnsi="Avenir Book" w:cs="Arial"/>
          <w:sz w:val="20"/>
          <w:szCs w:val="20"/>
        </w:rPr>
        <w:t>Order supplement repeats</w:t>
      </w:r>
      <w:r w:rsidR="00EC479C">
        <w:rPr>
          <w:rFonts w:ascii="Avenir Book" w:hAnsi="Avenir Book" w:cs="Arial"/>
          <w:sz w:val="20"/>
          <w:szCs w:val="20"/>
        </w:rPr>
        <w:t xml:space="preserve"> when you are ready</w:t>
      </w:r>
      <w:r w:rsidRPr="00C05612">
        <w:rPr>
          <w:rFonts w:ascii="Avenir Book" w:hAnsi="Avenir Book" w:cs="Arial"/>
          <w:sz w:val="20"/>
          <w:szCs w:val="20"/>
        </w:rPr>
        <w:t xml:space="preserve"> (e.g., algae and B vitamins) through Vital.ly</w:t>
      </w:r>
    </w:p>
    <w:p w14:paraId="5F14103A" w14:textId="05011A59" w:rsidR="00562A21" w:rsidRPr="00DE59D5" w:rsidRDefault="00562A21" w:rsidP="00562A21">
      <w:pPr>
        <w:spacing w:after="240"/>
        <w:rPr>
          <w:rFonts w:ascii="Avenir Book" w:hAnsi="Avenir Book" w:cs="Arial"/>
          <w:sz w:val="20"/>
          <w:szCs w:val="20"/>
        </w:rPr>
      </w:pPr>
      <w:r w:rsidRPr="00DE59D5">
        <w:rPr>
          <w:rFonts w:ascii="Avenir Book" w:hAnsi="Avenir Book" w:cs="Arial"/>
          <w:b/>
          <w:bCs/>
          <w:sz w:val="20"/>
          <w:szCs w:val="20"/>
        </w:rPr>
        <w:t>Follow up aims:</w:t>
      </w:r>
    </w:p>
    <w:p w14:paraId="7B8771BB" w14:textId="0FB8758C" w:rsidR="00D619C6" w:rsidRPr="00EC479C" w:rsidRDefault="00562A21" w:rsidP="00562A21">
      <w:pPr>
        <w:pStyle w:val="ListParagraph"/>
        <w:numPr>
          <w:ilvl w:val="0"/>
          <w:numId w:val="15"/>
        </w:numPr>
        <w:rPr>
          <w:rFonts w:ascii="Avenir Book" w:hAnsi="Avenir Book" w:cs="Arial"/>
          <w:sz w:val="20"/>
          <w:szCs w:val="20"/>
        </w:rPr>
      </w:pPr>
      <w:r w:rsidRPr="00464520">
        <w:rPr>
          <w:rFonts w:ascii="Avenir Book" w:hAnsi="Avenir Book" w:cs="Arial"/>
          <w:sz w:val="20"/>
          <w:szCs w:val="20"/>
        </w:rPr>
        <w:t>Review progress</w:t>
      </w:r>
      <w:r>
        <w:rPr>
          <w:rFonts w:ascii="Avenir Book" w:hAnsi="Avenir Book" w:cs="Arial"/>
          <w:sz w:val="20"/>
          <w:szCs w:val="20"/>
        </w:rPr>
        <w:t xml:space="preserve"> to wellness –</w:t>
      </w:r>
      <w:r w:rsidR="00EC479C">
        <w:rPr>
          <w:rFonts w:ascii="Avenir Book" w:hAnsi="Avenir Book" w:cs="Arial"/>
          <w:sz w:val="20"/>
          <w:szCs w:val="20"/>
        </w:rPr>
        <w:t xml:space="preserve"> </w:t>
      </w:r>
      <w:r>
        <w:rPr>
          <w:rFonts w:ascii="Avenir Book" w:hAnsi="Avenir Book" w:cs="Arial"/>
          <w:sz w:val="20"/>
          <w:szCs w:val="20"/>
        </w:rPr>
        <w:t>adjust as require</w:t>
      </w:r>
      <w:r w:rsidR="00EC479C">
        <w:rPr>
          <w:rFonts w:ascii="Avenir Book" w:hAnsi="Avenir Book" w:cs="Arial"/>
          <w:sz w:val="20"/>
          <w:szCs w:val="20"/>
        </w:rPr>
        <w:t>d</w:t>
      </w:r>
    </w:p>
    <w:p w14:paraId="14899393" w14:textId="77777777" w:rsidR="00EC479C" w:rsidRDefault="00EC479C" w:rsidP="00562A21">
      <w:pPr>
        <w:rPr>
          <w:rFonts w:ascii="Avenir Book" w:hAnsi="Avenir Book" w:cs="Arial"/>
          <w:b/>
          <w:bCs/>
          <w:sz w:val="20"/>
          <w:szCs w:val="20"/>
        </w:rPr>
      </w:pPr>
    </w:p>
    <w:p w14:paraId="60FC0F89" w14:textId="11235BE8" w:rsidR="00D8473F" w:rsidRPr="00562A21" w:rsidRDefault="00066828" w:rsidP="00562A21">
      <w:pPr>
        <w:rPr>
          <w:rFonts w:ascii="Avenir Book" w:hAnsi="Avenir Book" w:cs="Arial"/>
          <w:b/>
          <w:bCs/>
          <w:sz w:val="20"/>
          <w:szCs w:val="20"/>
        </w:rPr>
      </w:pPr>
      <w:r w:rsidRPr="00464520">
        <w:rPr>
          <w:rFonts w:ascii="Avenir Book" w:hAnsi="Avenir Book" w:cs="Arial"/>
          <w:b/>
          <w:bCs/>
          <w:sz w:val="20"/>
          <w:szCs w:val="20"/>
        </w:rPr>
        <w:lastRenderedPageBreak/>
        <w:t xml:space="preserve">Next appointment: </w:t>
      </w:r>
      <w:r w:rsidR="00EC479C" w:rsidRPr="00EC479C">
        <w:rPr>
          <w:rFonts w:ascii="Avenir Book" w:hAnsi="Avenir Book" w:cs="Arial"/>
          <w:sz w:val="20"/>
          <w:szCs w:val="20"/>
        </w:rPr>
        <w:t xml:space="preserve">March (will confirm when we next talk re: </w:t>
      </w:r>
      <w:r w:rsidR="00EC479C">
        <w:rPr>
          <w:rFonts w:ascii="Avenir Book" w:hAnsi="Avenir Book" w:cs="Arial"/>
          <w:sz w:val="20"/>
          <w:szCs w:val="20"/>
        </w:rPr>
        <w:t xml:space="preserve">supplement restock) </w:t>
      </w:r>
    </w:p>
    <w:sectPr w:rsidR="00D8473F" w:rsidRPr="00562A21" w:rsidSect="00AF4ABE">
      <w:headerReference w:type="default" r:id="rId9"/>
      <w:pgSz w:w="11906" w:h="16838"/>
      <w:pgMar w:top="1440" w:right="1080" w:bottom="1440" w:left="1080" w:header="708" w:footer="708" w:gutter="0"/>
      <w:pgBorders w:offsetFrom="page">
        <w:top w:val="double" w:sz="2" w:space="24" w:color="auto"/>
        <w:left w:val="double" w:sz="2" w:space="24" w:color="auto"/>
        <w:bottom w:val="double" w:sz="2" w:space="24" w:color="auto"/>
        <w:right w:val="doub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1F52CD" w14:textId="77777777" w:rsidR="000D1A55" w:rsidRDefault="000D1A55" w:rsidP="00B900AE">
      <w:r>
        <w:separator/>
      </w:r>
    </w:p>
  </w:endnote>
  <w:endnote w:type="continuationSeparator" w:id="0">
    <w:p w14:paraId="2507D73F" w14:textId="77777777" w:rsidR="000D1A55" w:rsidRDefault="000D1A55" w:rsidP="00B90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Light">
    <w:panose1 w:val="020B0402020203020204"/>
    <w:charset w:val="4D"/>
    <w:family w:val="swiss"/>
    <w:pitch w:val="variable"/>
    <w:sig w:usb0="800000A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E16298" w14:textId="77777777" w:rsidR="000D1A55" w:rsidRDefault="000D1A55" w:rsidP="00B900AE">
      <w:r>
        <w:separator/>
      </w:r>
    </w:p>
  </w:footnote>
  <w:footnote w:type="continuationSeparator" w:id="0">
    <w:p w14:paraId="54A69B14" w14:textId="77777777" w:rsidR="000D1A55" w:rsidRDefault="000D1A55" w:rsidP="00B90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06910" w14:textId="34CB9CDC" w:rsidR="00AF4ABE" w:rsidRDefault="00AF4ABE" w:rsidP="00AF4ABE">
    <w:pPr>
      <w:pStyle w:val="NoSpacing"/>
      <w:jc w:val="right"/>
      <w:rPr>
        <w:rFonts w:ascii="Avenir Light" w:hAnsi="Avenir Light" w:cstheme="majorHAnsi"/>
        <w:color w:val="000000" w:themeColor="text1"/>
        <w:sz w:val="18"/>
        <w:szCs w:val="18"/>
      </w:rPr>
    </w:pPr>
    <w:r w:rsidRPr="003E21FF">
      <w:rPr>
        <w:rFonts w:ascii="Avenir Light" w:hAnsi="Avenir Light" w:cstheme="majorHAnsi"/>
        <w:color w:val="000000" w:themeColor="text1"/>
        <w:sz w:val="18"/>
        <w:szCs w:val="18"/>
      </w:rPr>
      <w:t>Hayley Griffin (</w:t>
    </w:r>
    <w:proofErr w:type="spellStart"/>
    <w:r w:rsidRPr="003E21FF">
      <w:rPr>
        <w:rFonts w:ascii="Avenir Light" w:hAnsi="Avenir Light" w:cstheme="majorHAnsi"/>
        <w:color w:val="000000" w:themeColor="text1"/>
        <w:sz w:val="18"/>
        <w:szCs w:val="18"/>
      </w:rPr>
      <w:t>BHSc</w:t>
    </w:r>
    <w:proofErr w:type="spellEnd"/>
    <w:r w:rsidRPr="003E21FF">
      <w:rPr>
        <w:rFonts w:ascii="Avenir Light" w:hAnsi="Avenir Light" w:cstheme="majorHAnsi"/>
        <w:color w:val="000000" w:themeColor="text1"/>
        <w:sz w:val="18"/>
        <w:szCs w:val="18"/>
      </w:rPr>
      <w:t xml:space="preserve"> Naturopathy)</w:t>
    </w:r>
  </w:p>
  <w:p w14:paraId="024D7753" w14:textId="57D8F42D" w:rsidR="003E21FF" w:rsidRPr="003E21FF" w:rsidRDefault="003E21FF" w:rsidP="00AF4ABE">
    <w:pPr>
      <w:pStyle w:val="NoSpacing"/>
      <w:jc w:val="right"/>
      <w:rPr>
        <w:rFonts w:ascii="Avenir Light" w:hAnsi="Avenir Light" w:cstheme="majorHAnsi"/>
        <w:color w:val="000000" w:themeColor="text1"/>
        <w:sz w:val="18"/>
        <w:szCs w:val="18"/>
      </w:rPr>
    </w:pPr>
    <w:r>
      <w:rPr>
        <w:rFonts w:ascii="Avenir Light" w:hAnsi="Avenir Light" w:cstheme="majorHAnsi"/>
        <w:color w:val="000000" w:themeColor="text1"/>
        <w:sz w:val="18"/>
        <w:szCs w:val="18"/>
      </w:rPr>
      <w:t>hayley@thenaturopathshouse.com.au</w:t>
    </w:r>
  </w:p>
  <w:p w14:paraId="7C8D1365" w14:textId="77777777" w:rsidR="00AF4ABE" w:rsidRPr="003E21FF" w:rsidRDefault="00AF4ABE" w:rsidP="00AF4ABE">
    <w:pPr>
      <w:pStyle w:val="NoSpacing"/>
      <w:jc w:val="right"/>
      <w:rPr>
        <w:rFonts w:ascii="Avenir Light" w:hAnsi="Avenir Light" w:cstheme="majorHAnsi"/>
        <w:color w:val="000000" w:themeColor="text1"/>
        <w:sz w:val="18"/>
        <w:szCs w:val="18"/>
      </w:rPr>
    </w:pPr>
    <w:r w:rsidRPr="003E21FF">
      <w:rPr>
        <w:rFonts w:ascii="Avenir Light" w:hAnsi="Avenir Light" w:cstheme="majorHAnsi"/>
        <w:color w:val="000000" w:themeColor="text1"/>
        <w:sz w:val="18"/>
        <w:szCs w:val="18"/>
        <w:shd w:val="clear" w:color="auto" w:fill="FFFFFF"/>
      </w:rPr>
      <w:t>62 Allamanda Drive Daisy Hill, QLD, 4127</w:t>
    </w:r>
  </w:p>
  <w:p w14:paraId="46A378DD" w14:textId="3CF70DB4" w:rsidR="00AF4ABE" w:rsidRDefault="00AF4A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70FDE"/>
    <w:multiLevelType w:val="hybridMultilevel"/>
    <w:tmpl w:val="56520360"/>
    <w:lvl w:ilvl="0" w:tplc="5CA6EA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B304B"/>
    <w:multiLevelType w:val="hybridMultilevel"/>
    <w:tmpl w:val="9D80D9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B93016"/>
    <w:multiLevelType w:val="hybridMultilevel"/>
    <w:tmpl w:val="DB82A7DC"/>
    <w:lvl w:ilvl="0" w:tplc="8834C32A">
      <w:start w:val="2"/>
      <w:numFmt w:val="bullet"/>
      <w:lvlText w:val="-"/>
      <w:lvlJc w:val="left"/>
      <w:pPr>
        <w:ind w:left="53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" w15:restartNumberingAfterBreak="0">
    <w:nsid w:val="13AD0246"/>
    <w:multiLevelType w:val="hybridMultilevel"/>
    <w:tmpl w:val="8F1CC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42DE8"/>
    <w:multiLevelType w:val="hybridMultilevel"/>
    <w:tmpl w:val="B4F81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610EEC"/>
    <w:multiLevelType w:val="hybridMultilevel"/>
    <w:tmpl w:val="C6008B40"/>
    <w:lvl w:ilvl="0" w:tplc="EC74E35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b w:val="0"/>
        <w:i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5291B"/>
    <w:multiLevelType w:val="hybridMultilevel"/>
    <w:tmpl w:val="4112D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676573"/>
    <w:multiLevelType w:val="hybridMultilevel"/>
    <w:tmpl w:val="9C1E9EE4"/>
    <w:lvl w:ilvl="0" w:tplc="DCDC8D3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E73AC7"/>
    <w:multiLevelType w:val="hybridMultilevel"/>
    <w:tmpl w:val="57BC1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BB7E15"/>
    <w:multiLevelType w:val="hybridMultilevel"/>
    <w:tmpl w:val="A8681F2E"/>
    <w:lvl w:ilvl="0" w:tplc="F57AC95E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76176D"/>
    <w:multiLevelType w:val="hybridMultilevel"/>
    <w:tmpl w:val="87987746"/>
    <w:lvl w:ilvl="0" w:tplc="C30C50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2B40FF"/>
    <w:multiLevelType w:val="hybridMultilevel"/>
    <w:tmpl w:val="A4748B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7881808"/>
    <w:multiLevelType w:val="hybridMultilevel"/>
    <w:tmpl w:val="41E2C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EA623C"/>
    <w:multiLevelType w:val="hybridMultilevel"/>
    <w:tmpl w:val="F60CB104"/>
    <w:lvl w:ilvl="0" w:tplc="5F3E40F2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7A090A66"/>
    <w:multiLevelType w:val="hybridMultilevel"/>
    <w:tmpl w:val="956AAAD6"/>
    <w:lvl w:ilvl="0" w:tplc="D15445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AF0A59"/>
    <w:multiLevelType w:val="hybridMultilevel"/>
    <w:tmpl w:val="40243630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947342274">
    <w:abstractNumId w:val="13"/>
  </w:num>
  <w:num w:numId="2" w16cid:durableId="1785078665">
    <w:abstractNumId w:val="14"/>
  </w:num>
  <w:num w:numId="3" w16cid:durableId="897517667">
    <w:abstractNumId w:val="10"/>
  </w:num>
  <w:num w:numId="4" w16cid:durableId="1437675403">
    <w:abstractNumId w:val="0"/>
  </w:num>
  <w:num w:numId="5" w16cid:durableId="1469736762">
    <w:abstractNumId w:val="7"/>
  </w:num>
  <w:num w:numId="6" w16cid:durableId="425924307">
    <w:abstractNumId w:val="5"/>
  </w:num>
  <w:num w:numId="7" w16cid:durableId="1579436842">
    <w:abstractNumId w:val="11"/>
  </w:num>
  <w:num w:numId="8" w16cid:durableId="1408066542">
    <w:abstractNumId w:val="1"/>
  </w:num>
  <w:num w:numId="9" w16cid:durableId="66072848">
    <w:abstractNumId w:val="15"/>
  </w:num>
  <w:num w:numId="10" w16cid:durableId="1857425240">
    <w:abstractNumId w:val="2"/>
  </w:num>
  <w:num w:numId="11" w16cid:durableId="2064526214">
    <w:abstractNumId w:val="9"/>
  </w:num>
  <w:num w:numId="12" w16cid:durableId="1700008042">
    <w:abstractNumId w:val="8"/>
  </w:num>
  <w:num w:numId="13" w16cid:durableId="1472403301">
    <w:abstractNumId w:val="4"/>
  </w:num>
  <w:num w:numId="14" w16cid:durableId="1885017964">
    <w:abstractNumId w:val="6"/>
  </w:num>
  <w:num w:numId="15" w16cid:durableId="488206020">
    <w:abstractNumId w:val="3"/>
  </w:num>
  <w:num w:numId="16" w16cid:durableId="13265194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828"/>
    <w:rsid w:val="00041541"/>
    <w:rsid w:val="00056D9F"/>
    <w:rsid w:val="00066828"/>
    <w:rsid w:val="00084AE8"/>
    <w:rsid w:val="000A5F5E"/>
    <w:rsid w:val="000B0A86"/>
    <w:rsid w:val="000C1F07"/>
    <w:rsid w:val="000D1A55"/>
    <w:rsid w:val="0010651B"/>
    <w:rsid w:val="0011398D"/>
    <w:rsid w:val="00163D67"/>
    <w:rsid w:val="001717DA"/>
    <w:rsid w:val="00194891"/>
    <w:rsid w:val="001959F3"/>
    <w:rsid w:val="001A218A"/>
    <w:rsid w:val="001A5838"/>
    <w:rsid w:val="001D204E"/>
    <w:rsid w:val="00223EFC"/>
    <w:rsid w:val="002528B4"/>
    <w:rsid w:val="0025707B"/>
    <w:rsid w:val="002D481A"/>
    <w:rsid w:val="00312D1A"/>
    <w:rsid w:val="003203EA"/>
    <w:rsid w:val="00357647"/>
    <w:rsid w:val="003974DE"/>
    <w:rsid w:val="003E21FF"/>
    <w:rsid w:val="00464520"/>
    <w:rsid w:val="00467253"/>
    <w:rsid w:val="004679D3"/>
    <w:rsid w:val="004D3710"/>
    <w:rsid w:val="004F54A4"/>
    <w:rsid w:val="005037DF"/>
    <w:rsid w:val="00550DD0"/>
    <w:rsid w:val="00553314"/>
    <w:rsid w:val="00562A21"/>
    <w:rsid w:val="005D68CC"/>
    <w:rsid w:val="005D6B43"/>
    <w:rsid w:val="00610D1F"/>
    <w:rsid w:val="00650A4D"/>
    <w:rsid w:val="006E622D"/>
    <w:rsid w:val="007704EE"/>
    <w:rsid w:val="00781A1F"/>
    <w:rsid w:val="007C6468"/>
    <w:rsid w:val="007D0FA5"/>
    <w:rsid w:val="00803BBE"/>
    <w:rsid w:val="00834EF9"/>
    <w:rsid w:val="00860DCC"/>
    <w:rsid w:val="0088734D"/>
    <w:rsid w:val="008E0697"/>
    <w:rsid w:val="00916FB2"/>
    <w:rsid w:val="0098205D"/>
    <w:rsid w:val="00994599"/>
    <w:rsid w:val="009A093B"/>
    <w:rsid w:val="009A5350"/>
    <w:rsid w:val="009C4965"/>
    <w:rsid w:val="009D256E"/>
    <w:rsid w:val="009D7F88"/>
    <w:rsid w:val="00A06B08"/>
    <w:rsid w:val="00AA48C2"/>
    <w:rsid w:val="00AF1B92"/>
    <w:rsid w:val="00AF4ABE"/>
    <w:rsid w:val="00B252FE"/>
    <w:rsid w:val="00B620A7"/>
    <w:rsid w:val="00B900AE"/>
    <w:rsid w:val="00BD491A"/>
    <w:rsid w:val="00BF46C9"/>
    <w:rsid w:val="00BF69BE"/>
    <w:rsid w:val="00C05612"/>
    <w:rsid w:val="00C16B42"/>
    <w:rsid w:val="00C42287"/>
    <w:rsid w:val="00C55F7A"/>
    <w:rsid w:val="00CA7416"/>
    <w:rsid w:val="00CB6F94"/>
    <w:rsid w:val="00D16CA7"/>
    <w:rsid w:val="00D51D86"/>
    <w:rsid w:val="00D619C6"/>
    <w:rsid w:val="00D8473F"/>
    <w:rsid w:val="00DA2792"/>
    <w:rsid w:val="00DC632B"/>
    <w:rsid w:val="00DF0BA7"/>
    <w:rsid w:val="00E03F30"/>
    <w:rsid w:val="00E16FD1"/>
    <w:rsid w:val="00E40D5C"/>
    <w:rsid w:val="00EC479C"/>
    <w:rsid w:val="00F22175"/>
    <w:rsid w:val="00F54142"/>
    <w:rsid w:val="00F77D45"/>
    <w:rsid w:val="00F81F99"/>
    <w:rsid w:val="00FC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38CC29"/>
  <w15:chartTrackingRefBased/>
  <w15:docId w15:val="{A6469D25-E140-EF48-BB4A-00AF2BEC8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8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6828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066828"/>
    <w:pPr>
      <w:ind w:left="720"/>
      <w:contextualSpacing/>
    </w:pPr>
  </w:style>
  <w:style w:type="table" w:styleId="TableGrid">
    <w:name w:val="Table Grid"/>
    <w:basedOn w:val="TableNormal"/>
    <w:uiPriority w:val="39"/>
    <w:rsid w:val="00650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00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00AE"/>
  </w:style>
  <w:style w:type="paragraph" w:styleId="Footer">
    <w:name w:val="footer"/>
    <w:basedOn w:val="Normal"/>
    <w:link w:val="FooterChar"/>
    <w:uiPriority w:val="99"/>
    <w:unhideWhenUsed/>
    <w:rsid w:val="00B900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00AE"/>
  </w:style>
  <w:style w:type="character" w:styleId="Hyperlink">
    <w:name w:val="Hyperlink"/>
    <w:basedOn w:val="DefaultParagraphFont"/>
    <w:uiPriority w:val="99"/>
    <w:unhideWhenUsed/>
    <w:rsid w:val="00BF46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46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4AB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562A2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562A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0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7600925-5634-CF49-A3E5-4D0FD3951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Pennings</dc:creator>
  <cp:keywords/>
  <dc:description/>
  <cp:lastModifiedBy>Mark Pennings</cp:lastModifiedBy>
  <cp:revision>7</cp:revision>
  <cp:lastPrinted>2023-11-01T07:24:00Z</cp:lastPrinted>
  <dcterms:created xsi:type="dcterms:W3CDTF">2024-11-07T02:42:00Z</dcterms:created>
  <dcterms:modified xsi:type="dcterms:W3CDTF">2024-12-09T05:41:00Z</dcterms:modified>
</cp:coreProperties>
</file>