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3D08" w14:textId="77777777" w:rsidR="007D36BE" w:rsidRPr="00F736D8" w:rsidRDefault="007D36BE" w:rsidP="00311BDD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436952C3" w14:textId="77777777" w:rsidR="007D36BE" w:rsidRPr="00F736D8" w:rsidRDefault="007D36BE" w:rsidP="00311BDD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640E5821" w14:textId="640A206B" w:rsidR="00F77F2C" w:rsidRPr="00DA0702" w:rsidRDefault="00311BDD" w:rsidP="00311BDD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DA0702">
        <w:rPr>
          <w:rFonts w:eastAsia="Times New Roman" w:cstheme="minorHAnsi"/>
          <w:b/>
          <w:bCs/>
          <w:kern w:val="0"/>
          <w:sz w:val="28"/>
          <w:szCs w:val="28"/>
          <w:highlight w:val="yellow"/>
          <w:u w:val="single"/>
          <w:lang w:eastAsia="en-GB"/>
          <w14:ligatures w14:val="none"/>
        </w:rPr>
        <w:t xml:space="preserve">Client name: </w:t>
      </w:r>
      <w:r w:rsidR="00DA0702" w:rsidRPr="00DA0702">
        <w:rPr>
          <w:rFonts w:eastAsia="Times New Roman" w:cstheme="minorHAnsi"/>
          <w:b/>
          <w:bCs/>
          <w:kern w:val="0"/>
          <w:sz w:val="28"/>
          <w:szCs w:val="28"/>
          <w:highlight w:val="yellow"/>
          <w:u w:val="single"/>
          <w:lang w:eastAsia="en-GB"/>
          <w14:ligatures w14:val="none"/>
        </w:rPr>
        <w:t>ROSHNI HUSSAIN</w:t>
      </w:r>
    </w:p>
    <w:p w14:paraId="58280114" w14:textId="18CC1B12" w:rsidR="00F77F2C" w:rsidRPr="00F736D8" w:rsidRDefault="00F77F2C" w:rsidP="00311BDD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DOB: </w:t>
      </w:r>
      <w:r w:rsidR="0007326C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13/01/1966. AGE 59 YEARS </w:t>
      </w:r>
    </w:p>
    <w:p w14:paraId="39B3C2A6" w14:textId="3B75D23E" w:rsidR="00311BDD" w:rsidRPr="00F736D8" w:rsidRDefault="0007326C" w:rsidP="00F77F2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INITIAL CONSULTATION </w:t>
      </w:r>
      <w:r w:rsidR="00311BDD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Date: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21/02/2025</w:t>
      </w:r>
      <w:r w:rsidR="00311BDD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709B6C60" w14:textId="6C8BF096" w:rsidR="00311BDD" w:rsidRPr="00F736D8" w:rsidRDefault="00686D2B">
      <w:pPr>
        <w:rPr>
          <w:rFonts w:cstheme="minorHAnsi"/>
          <w:b/>
          <w:bCs/>
          <w:sz w:val="28"/>
          <w:szCs w:val="28"/>
          <w:u w:val="single"/>
        </w:rPr>
      </w:pPr>
      <w:r w:rsidRPr="00F736D8">
        <w:rPr>
          <w:rFonts w:cstheme="minorHAnsi"/>
          <w:b/>
          <w:bCs/>
          <w:sz w:val="28"/>
          <w:szCs w:val="28"/>
          <w:highlight w:val="yellow"/>
          <w:u w:val="single"/>
        </w:rPr>
        <w:t>PRE-CONSULTATION NOTES:</w:t>
      </w:r>
    </w:p>
    <w:p w14:paraId="3417C93C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18F6FA18" w14:textId="3983AEB5" w:rsidR="0007326C" w:rsidRPr="00F736D8" w:rsidRDefault="0007326C">
      <w:pPr>
        <w:rPr>
          <w:rFonts w:cstheme="minorHAnsi"/>
          <w:b/>
          <w:bCs/>
          <w:sz w:val="28"/>
          <w:szCs w:val="28"/>
          <w:u w:val="single"/>
        </w:rPr>
      </w:pPr>
      <w:r w:rsidRPr="00F736D8">
        <w:rPr>
          <w:rFonts w:cstheme="minorHAnsi"/>
          <w:b/>
          <w:bCs/>
          <w:sz w:val="28"/>
          <w:szCs w:val="28"/>
          <w:highlight w:val="yellow"/>
          <w:u w:val="single"/>
        </w:rPr>
        <w:t>Issues:</w:t>
      </w:r>
    </w:p>
    <w:p w14:paraId="5FC55C67" w14:textId="77777777" w:rsidR="00D068F3" w:rsidRPr="00F736D8" w:rsidRDefault="00D068F3">
      <w:pPr>
        <w:rPr>
          <w:rFonts w:cstheme="minorHAnsi"/>
          <w:b/>
          <w:bCs/>
          <w:sz w:val="28"/>
          <w:szCs w:val="28"/>
          <w:u w:val="single"/>
        </w:rPr>
      </w:pPr>
    </w:p>
    <w:p w14:paraId="6985628D" w14:textId="6EBFBA9B" w:rsidR="00D068F3" w:rsidRPr="00F736D8" w:rsidRDefault="00D068F3" w:rsidP="00D068F3">
      <w:pPr>
        <w:rPr>
          <w:rFonts w:cstheme="minorHAnsi"/>
          <w:b/>
          <w:bCs/>
          <w:sz w:val="28"/>
          <w:szCs w:val="28"/>
          <w:u w:val="single"/>
        </w:rPr>
      </w:pPr>
      <w:r w:rsidRPr="00F736D8">
        <w:rPr>
          <w:rFonts w:cstheme="minorHAnsi"/>
          <w:b/>
          <w:bCs/>
          <w:sz w:val="28"/>
          <w:szCs w:val="28"/>
          <w:u w:val="single"/>
        </w:rPr>
        <w:t>Client wants helps with : Overall health, Hair loss patch, lactose &amp; fructose intolerance,</w:t>
      </w:r>
    </w:p>
    <w:p w14:paraId="323F94B6" w14:textId="3D22B6C8" w:rsidR="00D068F3" w:rsidRPr="00F736D8" w:rsidRDefault="00D068F3" w:rsidP="00D068F3">
      <w:pPr>
        <w:rPr>
          <w:rFonts w:cstheme="minorHAnsi"/>
          <w:b/>
          <w:bCs/>
          <w:sz w:val="28"/>
          <w:szCs w:val="28"/>
          <w:u w:val="single"/>
        </w:rPr>
      </w:pPr>
      <w:r w:rsidRPr="00F736D8">
        <w:rPr>
          <w:rFonts w:cstheme="minorHAnsi"/>
          <w:b/>
          <w:bCs/>
          <w:sz w:val="28"/>
          <w:szCs w:val="28"/>
          <w:u w:val="single"/>
        </w:rPr>
        <w:t>Bloating, Nail discolouration, Face skin pigmentation</w:t>
      </w:r>
    </w:p>
    <w:p w14:paraId="16ACEC18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02CDFCE8" w14:textId="542379D0" w:rsidR="006C4C7D" w:rsidRPr="00F736D8" w:rsidRDefault="006C4C7D" w:rsidP="006C4C7D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Hydrogen breath test done in Feb 2023 shows positive to fructose and lactose.</w:t>
      </w:r>
    </w:p>
    <w:p w14:paraId="7C3E66C3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0FF44D23" w14:textId="60B32B23" w:rsidR="009C157F" w:rsidRPr="00F736D8" w:rsidRDefault="009C157F" w:rsidP="009C157F">
      <w:pPr>
        <w:rPr>
          <w:rFonts w:cstheme="minorHAnsi"/>
          <w:sz w:val="28"/>
          <w:szCs w:val="28"/>
          <w:u w:val="single"/>
        </w:rPr>
      </w:pPr>
      <w:r w:rsidRPr="00F736D8">
        <w:rPr>
          <w:rFonts w:cstheme="minorHAnsi"/>
          <w:sz w:val="28"/>
          <w:szCs w:val="28"/>
          <w:u w:val="single"/>
        </w:rPr>
        <w:t>Referral letter says to see a dietician.  Has Roshni seen one?</w:t>
      </w:r>
    </w:p>
    <w:p w14:paraId="6BCFB04E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6332D9D1" w14:textId="2601777E" w:rsidR="009C157F" w:rsidRPr="00F736D8" w:rsidRDefault="009C157F" w:rsidP="009C157F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Fructose and lactose in the breath test can indicate malabsorption/ SIBO/ Leaky gut/lack of stomach acid? Celiac disease? IBS?</w:t>
      </w:r>
    </w:p>
    <w:p w14:paraId="5AE2B698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4795F080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2DB97492" w14:textId="19C8C65D" w:rsidR="009C157F" w:rsidRPr="00F736D8" w:rsidRDefault="009C157F" w:rsidP="009C157F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  <w:highlight w:val="yellow"/>
        </w:rPr>
        <w:t>What are the digestive symptoms?</w:t>
      </w:r>
      <w:r w:rsidRPr="00F736D8">
        <w:rPr>
          <w:rFonts w:cstheme="minorHAnsi"/>
          <w:sz w:val="28"/>
          <w:szCs w:val="28"/>
        </w:rPr>
        <w:t xml:space="preserve"> – Indicates malabsorption of Fructose and Lactose.</w:t>
      </w:r>
    </w:p>
    <w:p w14:paraId="5E504C9E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701BFAD6" w14:textId="79DFE24F" w:rsidR="009C157F" w:rsidRPr="00F736D8" w:rsidRDefault="009C157F" w:rsidP="009C157F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Fructose - Bloating as per test results</w:t>
      </w:r>
    </w:p>
    <w:p w14:paraId="6830EF1B" w14:textId="2FAB1282" w:rsidR="009C157F" w:rsidRPr="00F736D8" w:rsidRDefault="009C157F" w:rsidP="009C157F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Fructose - </w:t>
      </w:r>
      <w:r w:rsidR="00D45340" w:rsidRPr="00F736D8">
        <w:rPr>
          <w:rFonts w:cstheme="minorHAnsi"/>
          <w:sz w:val="28"/>
          <w:szCs w:val="28"/>
        </w:rPr>
        <w:t>Diarrhoea</w:t>
      </w:r>
      <w:r w:rsidRPr="00F736D8">
        <w:rPr>
          <w:rFonts w:cstheme="minorHAnsi"/>
          <w:sz w:val="28"/>
          <w:szCs w:val="28"/>
        </w:rPr>
        <w:t xml:space="preserve"> as per test results</w:t>
      </w:r>
    </w:p>
    <w:p w14:paraId="5BA32B0D" w14:textId="5EF5387D" w:rsidR="009C157F" w:rsidRPr="00F736D8" w:rsidRDefault="009C157F" w:rsidP="009C157F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Lactose – Bloating</w:t>
      </w:r>
    </w:p>
    <w:p w14:paraId="1AB369EB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27D799FB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12B3F199" w14:textId="1F77C19A" w:rsidR="009C157F" w:rsidRPr="00F736D8" w:rsidRDefault="009C157F" w:rsidP="009C157F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In Jan 2023 – Had </w:t>
      </w:r>
      <w:proofErr w:type="spellStart"/>
      <w:r w:rsidRPr="00F736D8">
        <w:rPr>
          <w:rFonts w:cstheme="minorHAnsi"/>
          <w:sz w:val="28"/>
          <w:szCs w:val="28"/>
        </w:rPr>
        <w:t>H.Pylori</w:t>
      </w:r>
      <w:proofErr w:type="spellEnd"/>
      <w:r w:rsidRPr="00F736D8">
        <w:rPr>
          <w:rFonts w:cstheme="minorHAnsi"/>
          <w:sz w:val="28"/>
          <w:szCs w:val="28"/>
        </w:rPr>
        <w:t xml:space="preserve"> test  - </w:t>
      </w:r>
      <w:proofErr w:type="spellStart"/>
      <w:r w:rsidR="00D45340" w:rsidRPr="00F736D8">
        <w:rPr>
          <w:rFonts w:cstheme="minorHAnsi"/>
          <w:sz w:val="28"/>
          <w:szCs w:val="28"/>
        </w:rPr>
        <w:t>H.Pylori</w:t>
      </w:r>
      <w:proofErr w:type="spellEnd"/>
      <w:r w:rsidR="00D45340" w:rsidRPr="00F736D8">
        <w:rPr>
          <w:rFonts w:cstheme="minorHAnsi"/>
          <w:sz w:val="28"/>
          <w:szCs w:val="28"/>
        </w:rPr>
        <w:t xml:space="preserve"> </w:t>
      </w:r>
      <w:r w:rsidRPr="00F736D8">
        <w:rPr>
          <w:rFonts w:cstheme="minorHAnsi"/>
          <w:sz w:val="28"/>
          <w:szCs w:val="28"/>
        </w:rPr>
        <w:t>Not detected.</w:t>
      </w:r>
    </w:p>
    <w:p w14:paraId="424AD4CA" w14:textId="77777777" w:rsidR="00031B57" w:rsidRPr="00F736D8" w:rsidRDefault="00031B57" w:rsidP="00031B57">
      <w:pPr>
        <w:rPr>
          <w:rFonts w:cstheme="minorHAnsi"/>
          <w:sz w:val="28"/>
          <w:szCs w:val="28"/>
        </w:rPr>
      </w:pPr>
    </w:p>
    <w:p w14:paraId="4127EB27" w14:textId="77777777" w:rsidR="00031B57" w:rsidRPr="00F736D8" w:rsidRDefault="00031B57" w:rsidP="00031B57">
      <w:pPr>
        <w:rPr>
          <w:rFonts w:cstheme="minorHAnsi"/>
          <w:sz w:val="28"/>
          <w:szCs w:val="28"/>
        </w:rPr>
      </w:pPr>
    </w:p>
    <w:p w14:paraId="2D11ABCA" w14:textId="51D58ABB" w:rsidR="00031B57" w:rsidRPr="00F736D8" w:rsidRDefault="00031B57" w:rsidP="00031B57">
      <w:p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  <w:highlight w:val="yellow"/>
        </w:rPr>
        <w:t>Note: Vitamin B6, B1 and zinc are necessary for HCL production which is important for the release of Tyrosine from proteins.</w:t>
      </w:r>
    </w:p>
    <w:p w14:paraId="327E8264" w14:textId="77777777" w:rsidR="009C157F" w:rsidRPr="00F736D8" w:rsidRDefault="009C157F" w:rsidP="009C157F">
      <w:pPr>
        <w:pStyle w:val="ListParagraph"/>
        <w:rPr>
          <w:rFonts w:cstheme="minorHAnsi"/>
          <w:sz w:val="28"/>
          <w:szCs w:val="28"/>
        </w:rPr>
      </w:pPr>
    </w:p>
    <w:p w14:paraId="1DB28546" w14:textId="77777777" w:rsidR="009C157F" w:rsidRPr="00F736D8" w:rsidRDefault="009C157F" w:rsidP="009C157F">
      <w:pPr>
        <w:pStyle w:val="ListParagraph"/>
        <w:rPr>
          <w:rFonts w:cstheme="minorHAnsi"/>
          <w:sz w:val="28"/>
          <w:szCs w:val="28"/>
        </w:rPr>
      </w:pPr>
    </w:p>
    <w:p w14:paraId="3BA19842" w14:textId="3F1AD36E" w:rsidR="009C157F" w:rsidRPr="00F736D8" w:rsidRDefault="009C157F" w:rsidP="009C157F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Finger nails: white vertical ridges on all finger nails.</w:t>
      </w:r>
    </w:p>
    <w:p w14:paraId="136DF6FF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0A92B9EC" w14:textId="15402D5C" w:rsidR="00832B06" w:rsidRPr="00F736D8" w:rsidRDefault="00832B06" w:rsidP="009C157F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Lack of assimilation / Chronic nervous system involvement/ Hypothyroidism/ R arthritis</w:t>
      </w:r>
    </w:p>
    <w:p w14:paraId="736F4E57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4C1F9895" w14:textId="77777777" w:rsidR="00D45340" w:rsidRPr="00F736D8" w:rsidRDefault="00D45340" w:rsidP="009C157F">
      <w:pPr>
        <w:rPr>
          <w:rFonts w:cstheme="minorHAnsi"/>
          <w:sz w:val="28"/>
          <w:szCs w:val="28"/>
        </w:rPr>
      </w:pPr>
    </w:p>
    <w:p w14:paraId="315CD95E" w14:textId="77777777" w:rsidR="00D45340" w:rsidRPr="00F736D8" w:rsidRDefault="00D45340" w:rsidP="009C157F">
      <w:pPr>
        <w:rPr>
          <w:rFonts w:cstheme="minorHAnsi"/>
          <w:sz w:val="28"/>
          <w:szCs w:val="28"/>
        </w:rPr>
      </w:pPr>
    </w:p>
    <w:p w14:paraId="27D8F7DC" w14:textId="77777777" w:rsidR="00D45340" w:rsidRPr="00F736D8" w:rsidRDefault="00D45340" w:rsidP="009C157F">
      <w:pPr>
        <w:rPr>
          <w:rFonts w:cstheme="minorHAnsi"/>
          <w:sz w:val="28"/>
          <w:szCs w:val="28"/>
        </w:rPr>
      </w:pPr>
    </w:p>
    <w:p w14:paraId="61CD14B5" w14:textId="6BDA3FC8" w:rsidR="009C157F" w:rsidRPr="00F736D8" w:rsidRDefault="00832B06" w:rsidP="00832B06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  <w:highlight w:val="yellow"/>
        </w:rPr>
      </w:pPr>
      <w:r w:rsidRPr="00F736D8">
        <w:rPr>
          <w:rFonts w:cstheme="minorHAnsi"/>
          <w:sz w:val="28"/>
          <w:szCs w:val="28"/>
          <w:highlight w:val="yellow"/>
        </w:rPr>
        <w:t>Blood Test results: 18/06/2024</w:t>
      </w:r>
    </w:p>
    <w:p w14:paraId="3B2B225C" w14:textId="77777777" w:rsidR="00832B06" w:rsidRPr="00F736D8" w:rsidRDefault="00832B06" w:rsidP="00832B06">
      <w:pPr>
        <w:pStyle w:val="ListParagraph"/>
        <w:rPr>
          <w:rFonts w:cstheme="minorHAnsi"/>
          <w:sz w:val="28"/>
          <w:szCs w:val="28"/>
        </w:rPr>
      </w:pPr>
    </w:p>
    <w:p w14:paraId="11E830C9" w14:textId="62DB80A6" w:rsidR="00832B06" w:rsidRPr="00F736D8" w:rsidRDefault="00832B06" w:rsidP="00832B06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Thyroid function test – </w:t>
      </w:r>
      <w:r w:rsidRPr="00F736D8">
        <w:rPr>
          <w:rFonts w:cstheme="minorHAnsi"/>
          <w:color w:val="FF0000"/>
          <w:sz w:val="28"/>
          <w:szCs w:val="28"/>
        </w:rPr>
        <w:t>Free T4 20.1</w:t>
      </w:r>
      <w:r w:rsidR="00031B57" w:rsidRPr="00F736D8">
        <w:rPr>
          <w:rFonts w:cstheme="minorHAnsi"/>
          <w:color w:val="FF0000"/>
          <w:sz w:val="28"/>
          <w:szCs w:val="28"/>
        </w:rPr>
        <w:t xml:space="preserve"> – Free T4 showing higher.</w:t>
      </w:r>
    </w:p>
    <w:p w14:paraId="62EF1515" w14:textId="77777777" w:rsidR="00832B06" w:rsidRPr="00F736D8" w:rsidRDefault="00832B06" w:rsidP="00832B06">
      <w:pPr>
        <w:rPr>
          <w:rFonts w:cstheme="minorHAnsi"/>
          <w:sz w:val="28"/>
          <w:szCs w:val="28"/>
        </w:rPr>
      </w:pPr>
    </w:p>
    <w:p w14:paraId="684FCD6A" w14:textId="498C34F8" w:rsidR="00832B06" w:rsidRPr="00F736D8" w:rsidRDefault="00832B06" w:rsidP="00832B06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Optimal level should be 14-18</w:t>
      </w:r>
    </w:p>
    <w:p w14:paraId="749D20A2" w14:textId="77777777" w:rsidR="00832B06" w:rsidRPr="00F736D8" w:rsidRDefault="00832B06" w:rsidP="00832B06">
      <w:pPr>
        <w:rPr>
          <w:rFonts w:cstheme="minorHAnsi"/>
          <w:sz w:val="28"/>
          <w:szCs w:val="28"/>
        </w:rPr>
      </w:pPr>
    </w:p>
    <w:p w14:paraId="6F7B1D55" w14:textId="5B3CAE3E" w:rsidR="00832B06" w:rsidRPr="00F736D8" w:rsidRDefault="00832B06" w:rsidP="00832B06">
      <w:pPr>
        <w:rPr>
          <w:rFonts w:cstheme="minorHAnsi"/>
          <w:color w:val="FF0000"/>
          <w:sz w:val="28"/>
          <w:szCs w:val="28"/>
        </w:rPr>
      </w:pPr>
      <w:r w:rsidRPr="00F736D8">
        <w:rPr>
          <w:rFonts w:cstheme="minorHAnsi"/>
          <w:color w:val="FF0000"/>
          <w:sz w:val="28"/>
          <w:szCs w:val="28"/>
        </w:rPr>
        <w:t>TSH – 0.41</w:t>
      </w:r>
      <w:r w:rsidR="00031B57" w:rsidRPr="00F736D8">
        <w:rPr>
          <w:rFonts w:cstheme="minorHAnsi"/>
          <w:color w:val="FF0000"/>
          <w:sz w:val="28"/>
          <w:szCs w:val="28"/>
        </w:rPr>
        <w:t xml:space="preserve"> – Showing on the lower side</w:t>
      </w:r>
    </w:p>
    <w:p w14:paraId="2A576D79" w14:textId="459BD773" w:rsidR="00832B06" w:rsidRPr="00F736D8" w:rsidRDefault="00832B06" w:rsidP="00832B06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Optimal level should be 0.4 - 2</w:t>
      </w:r>
    </w:p>
    <w:p w14:paraId="0ABA4498" w14:textId="77777777" w:rsidR="009C157F" w:rsidRPr="00F736D8" w:rsidRDefault="009C157F" w:rsidP="009C157F">
      <w:pPr>
        <w:rPr>
          <w:rFonts w:cstheme="minorHAnsi"/>
          <w:sz w:val="28"/>
          <w:szCs w:val="28"/>
        </w:rPr>
      </w:pPr>
    </w:p>
    <w:p w14:paraId="4409927C" w14:textId="7FFAA835" w:rsidR="0085161F" w:rsidRPr="00F736D8" w:rsidRDefault="0085161F" w:rsidP="009C157F">
      <w:p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  <w:highlight w:val="yellow"/>
        </w:rPr>
        <w:t>Thyroid test done on : 12/02/2025</w:t>
      </w:r>
    </w:p>
    <w:p w14:paraId="7A6C0647" w14:textId="77777777" w:rsidR="0085161F" w:rsidRPr="00F736D8" w:rsidRDefault="0085161F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highlight w:val="yellow"/>
          <w:u w:val="single"/>
          <w:lang w:eastAsia="en-GB"/>
          <w14:ligatures w14:val="none"/>
        </w:rPr>
        <w:t xml:space="preserve">S </w:t>
      </w:r>
      <w:proofErr w:type="spellStart"/>
      <w:r w:rsidRPr="00F736D8">
        <w:rPr>
          <w:rFonts w:eastAsia="Times New Roman" w:cstheme="minorHAnsi"/>
          <w:kern w:val="0"/>
          <w:sz w:val="28"/>
          <w:szCs w:val="28"/>
          <w:highlight w:val="yellow"/>
          <w:u w:val="single"/>
          <w:lang w:eastAsia="en-GB"/>
          <w14:ligatures w14:val="none"/>
        </w:rPr>
        <w:t>TPOAb</w:t>
      </w:r>
      <w:proofErr w:type="spellEnd"/>
      <w:r w:rsidRPr="00F736D8">
        <w:rPr>
          <w:rFonts w:eastAsia="Times New Roman" w:cstheme="minorHAnsi"/>
          <w:kern w:val="0"/>
          <w:sz w:val="28"/>
          <w:szCs w:val="28"/>
          <w:highlight w:val="yellow"/>
          <w:u w:val="single"/>
          <w:lang w:eastAsia="en-GB"/>
          <w14:ligatures w14:val="none"/>
        </w:rPr>
        <w:t xml:space="preserve"> (Thyroid Peroxidase Antibodies)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- It is a marker of autoimmune thyroid disease. </w:t>
      </w:r>
    </w:p>
    <w:p w14:paraId="70A1BA25" w14:textId="1D39D5BF" w:rsidR="0085161F" w:rsidRPr="00F736D8" w:rsidRDefault="0085161F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= 16 IU/ml.  (less than 35). Less than 35 means Normal/no significant autoimmune activity.  But monitor over time along with TSH/T$ and T3 levels.</w:t>
      </w:r>
    </w:p>
    <w:p w14:paraId="590A03B4" w14:textId="77777777" w:rsidR="0085161F" w:rsidRPr="00F736D8" w:rsidRDefault="0085161F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B7710AA" w14:textId="5389B49A" w:rsidR="0085161F" w:rsidRPr="00F736D8" w:rsidRDefault="0085161F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proofErr w:type="spellStart"/>
      <w:r w:rsidRPr="00F736D8">
        <w:rPr>
          <w:rFonts w:eastAsia="Times New Roman" w:cstheme="minorHAnsi"/>
          <w:kern w:val="0"/>
          <w:sz w:val="28"/>
          <w:szCs w:val="28"/>
          <w:highlight w:val="yellow"/>
          <w:u w:val="single"/>
          <w:lang w:eastAsia="en-GB"/>
          <w14:ligatures w14:val="none"/>
        </w:rPr>
        <w:t>TGAb</w:t>
      </w:r>
      <w:proofErr w:type="spellEnd"/>
      <w:r w:rsidRPr="00F736D8">
        <w:rPr>
          <w:rFonts w:eastAsia="Times New Roman" w:cstheme="minorHAnsi"/>
          <w:kern w:val="0"/>
          <w:sz w:val="28"/>
          <w:szCs w:val="28"/>
          <w:highlight w:val="yellow"/>
          <w:u w:val="single"/>
          <w:lang w:eastAsia="en-GB"/>
          <w14:ligatures w14:val="none"/>
        </w:rPr>
        <w:t xml:space="preserve"> (Thyroglobulin Antibodies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) – 15 IU/ml – No significant autoimmune disease.</w:t>
      </w:r>
      <w:r w:rsidR="00F31291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Less than 40 IU/ml</w:t>
      </w:r>
    </w:p>
    <w:p w14:paraId="602EDC39" w14:textId="77777777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2FDF99D" w14:textId="468FE704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highlight w:val="yellow"/>
          <w:lang w:eastAsia="en-GB"/>
          <w14:ligatures w14:val="none"/>
        </w:rPr>
        <w:t>No strong autoimmune activity</w:t>
      </w: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from the results.</w:t>
      </w:r>
    </w:p>
    <w:p w14:paraId="6694EF4C" w14:textId="77777777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9909BE1" w14:textId="7DAC34D1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 xml:space="preserve">Re-test in few months’ </w:t>
      </w:r>
      <w:proofErr w:type="gramStart"/>
      <w:r w:rsidR="00E526F9"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>time</w:t>
      </w:r>
      <w:proofErr w:type="gramEnd"/>
      <w:r w:rsidR="00E526F9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</w:t>
      </w:r>
    </w:p>
    <w:p w14:paraId="6766816C" w14:textId="77777777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544980A" w14:textId="456D54D2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highlight w:val="yellow"/>
          <w:lang w:eastAsia="en-GB"/>
          <w14:ligatures w14:val="none"/>
        </w:rPr>
        <w:t>If symptoms like hair loss, weight changes, fatigue exists, check B12, Vitamin D, iron, Selenium, Zinc as these impacts’ thyroid function.</w:t>
      </w:r>
    </w:p>
    <w:p w14:paraId="6125665B" w14:textId="77777777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2BFB257" w14:textId="77777777" w:rsidR="00F31291" w:rsidRPr="00F736D8" w:rsidRDefault="00F31291" w:rsidP="0085161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C158261" w14:textId="77777777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E254418" w14:textId="73E62E7A" w:rsidR="00E768DE" w:rsidRPr="00F736D8" w:rsidRDefault="00E768DE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highlight w:val="yellow"/>
          <w:lang w:eastAsia="en-GB"/>
          <w14:ligatures w14:val="none"/>
        </w:rPr>
        <w:t>Test done on 26/10/2024</w:t>
      </w:r>
    </w:p>
    <w:p w14:paraId="6A258836" w14:textId="77777777" w:rsidR="00E526F9" w:rsidRPr="00F736D8" w:rsidRDefault="00E526F9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ADB9DEC" w14:textId="52E65A5D" w:rsidR="00F31291" w:rsidRPr="00F736D8" w:rsidRDefault="00F31291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t xml:space="preserve">Vitamin B12 </w:t>
      </w:r>
      <w:r w:rsidR="00E768DE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–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E768DE"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>348.</w:t>
      </w:r>
      <w:r w:rsidR="00E768DE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(150-700)</w:t>
      </w:r>
      <w:r w:rsidR="00E526F9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-   Optimum 600-1100 -  Vitamin B12 – serum B12 is low?</w:t>
      </w:r>
    </w:p>
    <w:p w14:paraId="48788760" w14:textId="2B4360D3" w:rsidR="00E768DE" w:rsidRPr="00F736D8" w:rsidRDefault="00E768DE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proofErr w:type="spellStart"/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Holotranscobalamin</w:t>
      </w:r>
      <w:proofErr w:type="spellEnd"/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</w:t>
      </w:r>
      <w:r w:rsidR="00E526F9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Active B12 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- 146.   (&gt;27)</w:t>
      </w:r>
      <w:r w:rsidR="00E526F9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 Optimum 128 -150</w:t>
      </w:r>
    </w:p>
    <w:p w14:paraId="720FE76D" w14:textId="6F82D7E8" w:rsidR="00E768DE" w:rsidRPr="00F736D8" w:rsidRDefault="00E768DE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Serum folate : 41.6.  (&gt;9.0)</w:t>
      </w:r>
      <w:r w:rsidR="00E526F9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 36-42</w:t>
      </w:r>
    </w:p>
    <w:p w14:paraId="602FAA06" w14:textId="77777777" w:rsidR="0085161F" w:rsidRPr="00F736D8" w:rsidRDefault="0085161F" w:rsidP="00851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86A9C25" w14:textId="77777777" w:rsidR="0085161F" w:rsidRPr="00F736D8" w:rsidRDefault="0085161F" w:rsidP="009C157F">
      <w:pPr>
        <w:rPr>
          <w:rFonts w:cstheme="minorHAnsi"/>
          <w:sz w:val="28"/>
          <w:szCs w:val="28"/>
        </w:rPr>
      </w:pPr>
    </w:p>
    <w:p w14:paraId="3E9AB2C8" w14:textId="77777777" w:rsidR="009C52A8" w:rsidRPr="00F736D8" w:rsidRDefault="009C52A8" w:rsidP="009C157F">
      <w:pPr>
        <w:rPr>
          <w:rFonts w:cstheme="minorHAnsi"/>
          <w:sz w:val="28"/>
          <w:szCs w:val="28"/>
        </w:rPr>
      </w:pPr>
    </w:p>
    <w:p w14:paraId="01ED4C77" w14:textId="2B36E028" w:rsidR="009C52A8" w:rsidRPr="00F736D8" w:rsidRDefault="009C52A8" w:rsidP="009C157F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Thyroid abnormalities are associated with gluten intolerance. Low thyroid function is associated with decreased motility of both oesophagus and intestines.</w:t>
      </w:r>
    </w:p>
    <w:p w14:paraId="4A99B2CD" w14:textId="77777777" w:rsidR="009C52A8" w:rsidRPr="00F736D8" w:rsidRDefault="009C52A8" w:rsidP="009C157F">
      <w:pPr>
        <w:rPr>
          <w:rFonts w:cstheme="minorHAnsi"/>
          <w:sz w:val="28"/>
          <w:szCs w:val="28"/>
        </w:rPr>
      </w:pPr>
    </w:p>
    <w:p w14:paraId="4AFA575F" w14:textId="77777777" w:rsidR="009C52A8" w:rsidRPr="00F736D8" w:rsidRDefault="009C52A8" w:rsidP="009C157F">
      <w:pPr>
        <w:rPr>
          <w:rFonts w:cstheme="minorHAnsi"/>
          <w:sz w:val="28"/>
          <w:szCs w:val="28"/>
        </w:rPr>
      </w:pPr>
    </w:p>
    <w:p w14:paraId="6313E3BC" w14:textId="77777777" w:rsidR="009C52A8" w:rsidRPr="00F736D8" w:rsidRDefault="009C52A8" w:rsidP="009C157F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A low TSH (thyroid-stimulating hormone) level usually indicates that the thyroid is producing too much thyroid hormone (hyperthyroidism) or, in rare cases, a problem with the pituitary gland. </w:t>
      </w:r>
    </w:p>
    <w:p w14:paraId="677E88F6" w14:textId="77777777" w:rsidR="009C52A8" w:rsidRPr="00F736D8" w:rsidRDefault="009C52A8" w:rsidP="009C157F">
      <w:pPr>
        <w:rPr>
          <w:rFonts w:cstheme="minorHAnsi"/>
          <w:sz w:val="28"/>
          <w:szCs w:val="28"/>
        </w:rPr>
      </w:pPr>
    </w:p>
    <w:p w14:paraId="040BCF0A" w14:textId="77777777" w:rsidR="009C52A8" w:rsidRPr="00F736D8" w:rsidRDefault="009C52A8" w:rsidP="009C157F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Here’s what it could mean: </w:t>
      </w:r>
    </w:p>
    <w:p w14:paraId="60C19365" w14:textId="77777777" w:rsidR="009C52A8" w:rsidRPr="00F736D8" w:rsidRDefault="009C52A8" w:rsidP="009C157F">
      <w:pPr>
        <w:rPr>
          <w:rFonts w:cstheme="minorHAnsi"/>
          <w:sz w:val="28"/>
          <w:szCs w:val="28"/>
        </w:rPr>
      </w:pPr>
    </w:p>
    <w:p w14:paraId="2BCF57B7" w14:textId="77777777" w:rsidR="009C52A8" w:rsidRPr="00F736D8" w:rsidRDefault="009C52A8" w:rsidP="009C157F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Common Causes of Low TSH: </w:t>
      </w:r>
    </w:p>
    <w:p w14:paraId="539DEA0C" w14:textId="6C28BF20" w:rsidR="009C52A8" w:rsidRPr="00F736D8" w:rsidRDefault="009C52A8" w:rsidP="009C52A8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Hyperthyroidism (Overactive Thyroid) – If TSH is low but T3 and T4 are high, it suggests that the thyroid is overactive. </w:t>
      </w:r>
    </w:p>
    <w:p w14:paraId="7527E182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Possible causes include: </w:t>
      </w:r>
    </w:p>
    <w:p w14:paraId="12767E48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Graves’ disease (autoimmune condition) </w:t>
      </w:r>
    </w:p>
    <w:p w14:paraId="6EA0291C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Thyroid nodules producing excess hormones </w:t>
      </w:r>
    </w:p>
    <w:p w14:paraId="2F4729FD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Excessive iodine intake </w:t>
      </w:r>
    </w:p>
    <w:p w14:paraId="41102932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Overuse of thyroid medication </w:t>
      </w:r>
    </w:p>
    <w:p w14:paraId="0FA755DC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</w:p>
    <w:p w14:paraId="02D8C3FA" w14:textId="339719CC" w:rsidR="009C52A8" w:rsidRPr="00F736D8" w:rsidRDefault="009C52A8" w:rsidP="009C52A8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Pituitary or Hypothalamic Dysfunction – If TSH is low but T3 and T4 are also low or normal, it may indicate a problem with the pituitary gland (secondary hypothyroidism), meaning the pituitary isn’t </w:t>
      </w:r>
      <w:r w:rsidR="00D45340" w:rsidRPr="00F736D8">
        <w:rPr>
          <w:rFonts w:cstheme="minorHAnsi"/>
          <w:sz w:val="28"/>
          <w:szCs w:val="28"/>
        </w:rPr>
        <w:t>signalling</w:t>
      </w:r>
      <w:r w:rsidRPr="00F736D8">
        <w:rPr>
          <w:rFonts w:cstheme="minorHAnsi"/>
          <w:sz w:val="28"/>
          <w:szCs w:val="28"/>
        </w:rPr>
        <w:t xml:space="preserve"> the thyroid properly. </w:t>
      </w:r>
    </w:p>
    <w:p w14:paraId="47C30B7A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</w:p>
    <w:p w14:paraId="23B0710A" w14:textId="12120C4E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Possible causes include: • Pituitary </w:t>
      </w:r>
      <w:r w:rsidR="00D45340" w:rsidRPr="00F736D8">
        <w:rPr>
          <w:rFonts w:cstheme="minorHAnsi"/>
          <w:sz w:val="28"/>
          <w:szCs w:val="28"/>
        </w:rPr>
        <w:t>tumours</w:t>
      </w:r>
      <w:r w:rsidRPr="00F736D8">
        <w:rPr>
          <w:rFonts w:cstheme="minorHAnsi"/>
          <w:sz w:val="28"/>
          <w:szCs w:val="28"/>
        </w:rPr>
        <w:t xml:space="preserve"> • Head trauma • Certain medications (e.g., steroids) </w:t>
      </w:r>
    </w:p>
    <w:p w14:paraId="24848F8B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</w:p>
    <w:p w14:paraId="2BC68BFC" w14:textId="7AF4FE7C" w:rsidR="009C52A8" w:rsidRPr="00F736D8" w:rsidRDefault="009C52A8" w:rsidP="009C52A8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Early Pregnancy – In early pregnancy, </w:t>
      </w:r>
      <w:proofErr w:type="spellStart"/>
      <w:r w:rsidRPr="00F736D8">
        <w:rPr>
          <w:rFonts w:cstheme="minorHAnsi"/>
          <w:sz w:val="28"/>
          <w:szCs w:val="28"/>
        </w:rPr>
        <w:t>hCG</w:t>
      </w:r>
      <w:proofErr w:type="spellEnd"/>
      <w:r w:rsidRPr="00F736D8">
        <w:rPr>
          <w:rFonts w:cstheme="minorHAnsi"/>
          <w:sz w:val="28"/>
          <w:szCs w:val="28"/>
        </w:rPr>
        <w:t xml:space="preserve"> (human chorionic gonadotropin) can suppress TSH levels, which is usually temporary. </w:t>
      </w:r>
    </w:p>
    <w:p w14:paraId="135AE34F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</w:p>
    <w:p w14:paraId="40530E2F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Symptoms of Low TSH (Hyperthyroidism Symptoms) </w:t>
      </w:r>
    </w:p>
    <w:p w14:paraId="298B97A8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Unexplained weight loss </w:t>
      </w:r>
    </w:p>
    <w:p w14:paraId="6FDABD81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lastRenderedPageBreak/>
        <w:t xml:space="preserve">• Increased heart rate, palpitations </w:t>
      </w:r>
    </w:p>
    <w:p w14:paraId="143DF4BD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Anxiety, nervousness </w:t>
      </w:r>
    </w:p>
    <w:p w14:paraId="3E6C2977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Heat intolerance, sweating </w:t>
      </w:r>
    </w:p>
    <w:p w14:paraId="74F08446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• Tremors</w:t>
      </w:r>
    </w:p>
    <w:p w14:paraId="497F33F3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 • Insomnia </w:t>
      </w:r>
    </w:p>
    <w:p w14:paraId="0A7C0C52" w14:textId="77777777" w:rsidR="00D45340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Fatigue </w:t>
      </w:r>
    </w:p>
    <w:p w14:paraId="6F89B9E3" w14:textId="77777777" w:rsidR="00D45340" w:rsidRPr="00F736D8" w:rsidRDefault="00D45340" w:rsidP="009C52A8">
      <w:pPr>
        <w:pStyle w:val="ListParagraph"/>
        <w:rPr>
          <w:rFonts w:cstheme="minorHAnsi"/>
          <w:sz w:val="28"/>
          <w:szCs w:val="28"/>
        </w:rPr>
      </w:pPr>
    </w:p>
    <w:p w14:paraId="79C28AF8" w14:textId="53F16A59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What to Do Next? </w:t>
      </w:r>
    </w:p>
    <w:p w14:paraId="1BCF4C92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Check Free T3 &amp; Free T4 to confirm if the thyroid is overactive. </w:t>
      </w:r>
    </w:p>
    <w:p w14:paraId="3149FE4D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</w:p>
    <w:p w14:paraId="675E21F9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Repeat TSH Test if results seem abnormal. • Consult an Endocrinologist if symptoms are present. </w:t>
      </w:r>
    </w:p>
    <w:p w14:paraId="3944AD12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</w:p>
    <w:p w14:paraId="141E0E70" w14:textId="214A44F8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Have you had your T3 and T4 levels checked along with TSH?</w:t>
      </w:r>
    </w:p>
    <w:p w14:paraId="79037060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</w:p>
    <w:p w14:paraId="14871655" w14:textId="77777777" w:rsidR="009C52A8" w:rsidRPr="00F736D8" w:rsidRDefault="009C52A8" w:rsidP="009C52A8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Your thyroid function test results show: </w:t>
      </w:r>
    </w:p>
    <w:p w14:paraId="7C15B870" w14:textId="77777777" w:rsidR="009C52A8" w:rsidRPr="00F736D8" w:rsidRDefault="009C52A8" w:rsidP="009C52A8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• TSH: 0.41 </w:t>
      </w:r>
      <w:proofErr w:type="spellStart"/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mIU</w:t>
      </w:r>
      <w:proofErr w:type="spellEnd"/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/L (low or borderline low, depending on the lab’s reference range)</w:t>
      </w:r>
    </w:p>
    <w:p w14:paraId="1AFE45F6" w14:textId="77777777" w:rsidR="009C52A8" w:rsidRPr="00F736D8" w:rsidRDefault="009C52A8" w:rsidP="009C52A8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• Free T4: 20.1 </w:t>
      </w:r>
      <w:proofErr w:type="spellStart"/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pmol</w:t>
      </w:r>
      <w:proofErr w:type="spellEnd"/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/L (normal to slightly high, depending on the reference range) </w:t>
      </w:r>
    </w:p>
    <w:p w14:paraId="4045A90F" w14:textId="77777777" w:rsidR="009C52A8" w:rsidRPr="00F736D8" w:rsidRDefault="009C52A8" w:rsidP="009C52A8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36F0FFD" w14:textId="77777777" w:rsidR="009C52A8" w:rsidRPr="00F736D8" w:rsidRDefault="009C52A8" w:rsidP="009C52A8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What This Could Mean :</w:t>
      </w:r>
    </w:p>
    <w:p w14:paraId="4B55C16F" w14:textId="77777777" w:rsidR="009C52A8" w:rsidRPr="00F736D8" w:rsidRDefault="009C52A8" w:rsidP="009C52A8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0D39B526" w14:textId="79E71F16" w:rsidR="009C52A8" w:rsidRPr="00F736D8" w:rsidRDefault="009C52A8" w:rsidP="009C52A8">
      <w:pPr>
        <w:pStyle w:val="ListParagraph"/>
        <w:numPr>
          <w:ilvl w:val="0"/>
          <w:numId w:val="16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Mild or Subclinical Hyperthyroidism (Early-Stage Overactive Thyroid) </w:t>
      </w:r>
    </w:p>
    <w:p w14:paraId="26070B5F" w14:textId="77777777" w:rsidR="009C52A8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• If your TSH is low but Free T4 is still within normal range, this might indicate subclinical hyperthyroidism (early or mild overactive thyroid). </w:t>
      </w:r>
    </w:p>
    <w:p w14:paraId="399D34BE" w14:textId="77777777" w:rsidR="009C52A8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3624BA1" w14:textId="77777777" w:rsidR="009C52A8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• You may not have noticeable symptoms, or you might experience mild symptoms like anxiety, heart palpitations, or trouble sleeping. </w:t>
      </w:r>
    </w:p>
    <w:p w14:paraId="53809991" w14:textId="77777777" w:rsidR="009C52A8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078BFEB" w14:textId="7367769B" w:rsidR="009C52A8" w:rsidRPr="00F736D8" w:rsidRDefault="009C52A8" w:rsidP="009C52A8">
      <w:pPr>
        <w:pStyle w:val="ListParagraph"/>
        <w:numPr>
          <w:ilvl w:val="0"/>
          <w:numId w:val="16"/>
        </w:numPr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 xml:space="preserve">Possible Early Graves’ Disease or Thyroid Overactivity </w:t>
      </w:r>
    </w:p>
    <w:p w14:paraId="5DF1E5C6" w14:textId="77777777" w:rsidR="009C52A8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</w:pPr>
    </w:p>
    <w:p w14:paraId="7D66D497" w14:textId="77777777" w:rsidR="009C52A8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 xml:space="preserve">• If Free T4 is at the higher end of the normal range, it may suggest early hyperthyroidism. • Checking Free T3 levels and thyroid antibodies (TSI, </w:t>
      </w:r>
      <w:proofErr w:type="spellStart"/>
      <w:r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>TRAb</w:t>
      </w:r>
      <w:proofErr w:type="spellEnd"/>
      <w:r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>, or TPO antibodies) can help determine if an autoimmune condition like Graves’ disease is causing this.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9FF4676" w14:textId="77777777" w:rsidR="009C52A8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88E03C9" w14:textId="0B341C26" w:rsidR="009C52A8" w:rsidRPr="00F736D8" w:rsidRDefault="009C52A8" w:rsidP="009C52A8">
      <w:pPr>
        <w:pStyle w:val="ListParagraph"/>
        <w:numPr>
          <w:ilvl w:val="0"/>
          <w:numId w:val="16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Temporary TSH Suppression • Stress, pregnancy, certain medications (e.g., steroids, dopamine), or recent illness can temporarily suppress TSH levels without actual thyroid disease. </w:t>
      </w:r>
    </w:p>
    <w:p w14:paraId="57AA42AD" w14:textId="77777777" w:rsidR="009C52A8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1A895199" w14:textId="77777777" w:rsidR="00D45340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>Next Steps • Check Free T3 Levels – If Free T3 is also high, this confirms hyperthyroidism.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6368A9C" w14:textId="77777777" w:rsidR="00D45340" w:rsidRPr="00F736D8" w:rsidRDefault="00D45340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7B5C46B" w14:textId="77777777" w:rsidR="00D45340" w:rsidRPr="00F736D8" w:rsidRDefault="009C52A8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• Thyroid Antibody Tests – To check for autoimmune thyroid conditions. • Repeat the Test in 6–8 Weeks – To see if TSH remains low or if it’s temporary. </w:t>
      </w:r>
    </w:p>
    <w:p w14:paraId="0A40EE6C" w14:textId="77777777" w:rsidR="00D45340" w:rsidRPr="00F736D8" w:rsidRDefault="00D45340" w:rsidP="009C52A8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8F8CEC5" w14:textId="733D1AFA" w:rsidR="009C52A8" w:rsidRPr="00F736D8" w:rsidRDefault="009C52A8" w:rsidP="009C52A8">
      <w:pPr>
        <w:pStyle w:val="ListParagraph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Do you have any symptoms like weight loss, anxiety, or heart palpitations?</w:t>
      </w:r>
    </w:p>
    <w:p w14:paraId="23B5A564" w14:textId="77777777" w:rsidR="009C52A8" w:rsidRPr="00F736D8" w:rsidRDefault="009C52A8" w:rsidP="009C52A8">
      <w:pPr>
        <w:pStyle w:val="ListParagraph"/>
        <w:rPr>
          <w:rFonts w:cstheme="minorHAnsi"/>
          <w:sz w:val="28"/>
          <w:szCs w:val="28"/>
        </w:rPr>
      </w:pPr>
    </w:p>
    <w:p w14:paraId="6B84E714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033708A9" w14:textId="55585E71" w:rsidR="0007326C" w:rsidRPr="00F736D8" w:rsidRDefault="00D45340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--------------</w:t>
      </w:r>
    </w:p>
    <w:p w14:paraId="3DF6BC0E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35F318EC" w14:textId="77777777" w:rsidR="0007326C" w:rsidRPr="00F736D8" w:rsidRDefault="0007326C">
      <w:p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  <w:highlight w:val="yellow"/>
        </w:rPr>
        <w:t>If fructose or lactose is detected in a breath test, it usually indicates an issue with their digestion or absorption.</w:t>
      </w:r>
      <w:r w:rsidRPr="00F736D8">
        <w:rPr>
          <w:rFonts w:cstheme="minorHAnsi"/>
          <w:b/>
          <w:bCs/>
          <w:sz w:val="28"/>
          <w:szCs w:val="28"/>
        </w:rPr>
        <w:t xml:space="preserve"> </w:t>
      </w:r>
    </w:p>
    <w:p w14:paraId="5C47BB89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5B69C70E" w14:textId="77777777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Breath tests measure hydrogen (H₂), methane (CH₄), or carbon dioxide (CO₂) levels after consuming a sugar solution, as undigested sugars ferment in the gut and produce these gases. </w:t>
      </w:r>
    </w:p>
    <w:p w14:paraId="005CC96F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11344AB1" w14:textId="77777777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Fructose Breath Test (Fructose Malabsorption) • Positive Test: Indicates fructose malabsorption, meaning the small intestine cannot properly absorb fructose, leading to fermentation in the colon. </w:t>
      </w:r>
    </w:p>
    <w:p w14:paraId="1CC3E92C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605446DE" w14:textId="77777777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Symptoms: Bloating, gas, diarrhea, stomach pain, nausea. </w:t>
      </w:r>
    </w:p>
    <w:p w14:paraId="68204E30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3DB7501F" w14:textId="77777777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• Causes: • Naturally low fructose absorption capacity. • High-fructose diet overwhelming absorption capacity. • Small intestinal bacterial overgrowth (SIBO), which can interfere with normal digestion.</w:t>
      </w:r>
    </w:p>
    <w:p w14:paraId="03945203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5DE83ABD" w14:textId="77777777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 Lactose Breath Test (Lactose Intolerance) • Positive Test: Indicates lactose intolerance, meaning the body lacks sufficient lactase enzyme to break down lactose, causing fermentation in the gut. </w:t>
      </w:r>
    </w:p>
    <w:p w14:paraId="0B1D76A8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1BF20C6F" w14:textId="77777777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Symptoms: Bloating, diarrhea, gas, stomach cramps, nausea. • Causes: • Primary lactose intolerance (genetic lactase deficiency). • Secondary lactose intolerance (due to gut damage from infections, celiac disease, or IBS). </w:t>
      </w:r>
    </w:p>
    <w:p w14:paraId="6AE52E46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6261DCC0" w14:textId="77777777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lastRenderedPageBreak/>
        <w:t xml:space="preserve">Next Steps • If fructose malabsorption is confirmed: Reduce high-fructose foods (honey, fruit juices, processed foods) and follow a low-FODMAP diet. </w:t>
      </w:r>
    </w:p>
    <w:p w14:paraId="4DC3FBFC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06F2A180" w14:textId="77777777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If lactose intolerance is confirmed: Avoid or limit dairy products or try lactose-free alternatives or lactase supplements. </w:t>
      </w:r>
    </w:p>
    <w:p w14:paraId="63684710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21AF26AE" w14:textId="252A50BE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 xml:space="preserve">• If symptoms persist, further tests (SIBO, celiac, IBS evaluation) may be needed. </w:t>
      </w:r>
    </w:p>
    <w:p w14:paraId="55AF900C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72521BC1" w14:textId="77777777" w:rsidR="0007326C" w:rsidRPr="00F736D8" w:rsidRDefault="0007326C">
      <w:pPr>
        <w:rPr>
          <w:rFonts w:cstheme="minorHAnsi"/>
          <w:sz w:val="28"/>
          <w:szCs w:val="28"/>
        </w:rPr>
      </w:pPr>
    </w:p>
    <w:p w14:paraId="39D969BD" w14:textId="4B36045C" w:rsidR="0007326C" w:rsidRPr="00F736D8" w:rsidRDefault="0007326C">
      <w:pPr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Are you experiencing digestive symptoms that led to the test?</w:t>
      </w:r>
    </w:p>
    <w:p w14:paraId="52E688C6" w14:textId="77777777" w:rsidR="0007326C" w:rsidRPr="00F736D8" w:rsidRDefault="0007326C">
      <w:pPr>
        <w:rPr>
          <w:rFonts w:cstheme="minorHAnsi"/>
          <w:b/>
          <w:bCs/>
          <w:sz w:val="28"/>
          <w:szCs w:val="28"/>
        </w:rPr>
      </w:pPr>
    </w:p>
    <w:p w14:paraId="0B8F870F" w14:textId="77777777" w:rsidR="0007326C" w:rsidRPr="00F736D8" w:rsidRDefault="0007326C">
      <w:pPr>
        <w:rPr>
          <w:rFonts w:cstheme="minorHAnsi"/>
          <w:b/>
          <w:bCs/>
          <w:sz w:val="28"/>
          <w:szCs w:val="28"/>
        </w:rPr>
      </w:pPr>
    </w:p>
    <w:p w14:paraId="16CFC41F" w14:textId="77777777" w:rsidR="00F017E7" w:rsidRPr="00F736D8" w:rsidRDefault="00F017E7">
      <w:pPr>
        <w:rPr>
          <w:rFonts w:cstheme="minorHAnsi"/>
          <w:b/>
          <w:bCs/>
          <w:sz w:val="28"/>
          <w:szCs w:val="28"/>
        </w:rPr>
      </w:pPr>
    </w:p>
    <w:p w14:paraId="0D803325" w14:textId="5B9415F1" w:rsidR="00F017E7" w:rsidRPr="00F736D8" w:rsidRDefault="00F017E7">
      <w:p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QUESTIONS TO ASK:</w:t>
      </w:r>
    </w:p>
    <w:p w14:paraId="25FEC9E2" w14:textId="77777777" w:rsidR="00F017E7" w:rsidRPr="00F736D8" w:rsidRDefault="00F017E7">
      <w:pPr>
        <w:rPr>
          <w:rFonts w:cstheme="minorHAnsi"/>
          <w:b/>
          <w:bCs/>
          <w:sz w:val="28"/>
          <w:szCs w:val="28"/>
        </w:rPr>
      </w:pPr>
    </w:p>
    <w:p w14:paraId="4C3AEF78" w14:textId="3F2C446F" w:rsidR="00F017E7" w:rsidRPr="00F736D8" w:rsidRDefault="00F017E7" w:rsidP="00F017E7">
      <w:pPr>
        <w:pStyle w:val="ListParagraph"/>
        <w:numPr>
          <w:ilvl w:val="0"/>
          <w:numId w:val="17"/>
        </w:num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Recent blood pressure reading</w:t>
      </w:r>
    </w:p>
    <w:p w14:paraId="57D7AC08" w14:textId="773D4844" w:rsidR="00F017E7" w:rsidRPr="00F736D8" w:rsidRDefault="00F017E7" w:rsidP="00F017E7">
      <w:pPr>
        <w:pStyle w:val="ListParagraph"/>
        <w:numPr>
          <w:ilvl w:val="0"/>
          <w:numId w:val="17"/>
        </w:num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Liver function test</w:t>
      </w:r>
    </w:p>
    <w:p w14:paraId="796BE92A" w14:textId="3F0E53FD" w:rsidR="00F017E7" w:rsidRPr="00F736D8" w:rsidRDefault="00F017E7" w:rsidP="00F017E7">
      <w:pPr>
        <w:pStyle w:val="ListParagraph"/>
        <w:numPr>
          <w:ilvl w:val="0"/>
          <w:numId w:val="17"/>
        </w:num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Check for other symptoms of Hyperthyroidism</w:t>
      </w:r>
    </w:p>
    <w:p w14:paraId="07D91C03" w14:textId="3F071409" w:rsidR="00F017E7" w:rsidRPr="00F736D8" w:rsidRDefault="00F017E7" w:rsidP="00F017E7">
      <w:pPr>
        <w:pStyle w:val="ListParagraph"/>
        <w:numPr>
          <w:ilvl w:val="0"/>
          <w:numId w:val="17"/>
        </w:num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Weight</w:t>
      </w:r>
    </w:p>
    <w:p w14:paraId="2F3206EB" w14:textId="4C8A6D59" w:rsidR="00F017E7" w:rsidRPr="00F736D8" w:rsidRDefault="00F017E7" w:rsidP="00F017E7">
      <w:pPr>
        <w:pStyle w:val="ListParagraph"/>
        <w:numPr>
          <w:ilvl w:val="0"/>
          <w:numId w:val="17"/>
        </w:num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Height</w:t>
      </w:r>
    </w:p>
    <w:p w14:paraId="74A03180" w14:textId="0DFA9D60" w:rsidR="00F017E7" w:rsidRPr="00F736D8" w:rsidRDefault="00F017E7" w:rsidP="00F017E7">
      <w:pPr>
        <w:pStyle w:val="ListParagraph"/>
        <w:numPr>
          <w:ilvl w:val="0"/>
          <w:numId w:val="17"/>
        </w:num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BMI</w:t>
      </w:r>
    </w:p>
    <w:p w14:paraId="319CEED4" w14:textId="3CAA2570" w:rsidR="00B247A1" w:rsidRPr="00F736D8" w:rsidRDefault="00B247A1" w:rsidP="00F017E7">
      <w:pPr>
        <w:pStyle w:val="ListParagraph"/>
        <w:numPr>
          <w:ilvl w:val="0"/>
          <w:numId w:val="17"/>
        </w:num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Iron, zinc, selenium?</w:t>
      </w:r>
    </w:p>
    <w:p w14:paraId="56CF8090" w14:textId="533EBAD5" w:rsidR="00B247A1" w:rsidRPr="00F736D8" w:rsidRDefault="00B247A1" w:rsidP="00F017E7">
      <w:pPr>
        <w:pStyle w:val="ListParagraph"/>
        <w:numPr>
          <w:ilvl w:val="0"/>
          <w:numId w:val="17"/>
        </w:num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Constipation?</w:t>
      </w:r>
    </w:p>
    <w:p w14:paraId="106559D0" w14:textId="77777777" w:rsidR="00B247A1" w:rsidRPr="00F736D8" w:rsidRDefault="00B247A1" w:rsidP="00BD488B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6CFCE6B6" w14:textId="4B3B0CD4" w:rsidR="0007326C" w:rsidRPr="00F736D8" w:rsidRDefault="00BD488B">
      <w:pPr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------------------------------</w:t>
      </w:r>
    </w:p>
    <w:p w14:paraId="55889F04" w14:textId="77777777" w:rsidR="0007326C" w:rsidRPr="00F736D8" w:rsidRDefault="0007326C">
      <w:pPr>
        <w:rPr>
          <w:rFonts w:cstheme="minorHAnsi"/>
          <w:b/>
          <w:bCs/>
          <w:sz w:val="28"/>
          <w:szCs w:val="28"/>
        </w:rPr>
      </w:pPr>
    </w:p>
    <w:p w14:paraId="18F61BE8" w14:textId="77777777" w:rsidR="0007326C" w:rsidRPr="00F736D8" w:rsidRDefault="0007326C">
      <w:pPr>
        <w:rPr>
          <w:rFonts w:cstheme="minorHAnsi"/>
          <w:b/>
          <w:bCs/>
          <w:sz w:val="28"/>
          <w:szCs w:val="28"/>
        </w:rPr>
      </w:pPr>
    </w:p>
    <w:p w14:paraId="5C6468E9" w14:textId="40DF29A3" w:rsidR="003A4384" w:rsidRPr="00F736D8" w:rsidRDefault="00686D2B" w:rsidP="003A4384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POST CONSULTATION NOTES:</w:t>
      </w:r>
      <w:r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 CONSULTATION FROM 9.48 AM TO 11.45 AM</w:t>
      </w:r>
      <w:r w:rsidR="00BD488B"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 on 21/02/2025</w:t>
      </w:r>
    </w:p>
    <w:p w14:paraId="2EE56373" w14:textId="1DC30CA5" w:rsidR="00686D2B" w:rsidRPr="00F736D8" w:rsidRDefault="00686D2B" w:rsidP="00686D2B">
      <w:pPr>
        <w:pStyle w:val="NormalWeb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  <w:highlight w:val="yellow"/>
          <w:u w:val="single"/>
        </w:rPr>
        <w:t>NOTES BY BHUVI:</w:t>
      </w:r>
    </w:p>
    <w:p w14:paraId="1BAC1FD6" w14:textId="60F365EF" w:rsidR="00AA0CDE" w:rsidRPr="00F736D8" w:rsidRDefault="00AA0CDE" w:rsidP="00686D2B">
      <w:pPr>
        <w:pStyle w:val="NormalWeb"/>
        <w:rPr>
          <w:rFonts w:asciiTheme="minorHAnsi" w:hAnsiTheme="minorHAnsi" w:cstheme="minorHAnsi"/>
          <w:sz w:val="28"/>
          <w:szCs w:val="28"/>
          <w:highlight w:val="yellow"/>
        </w:rPr>
      </w:pPr>
      <w:r w:rsidRPr="00F736D8">
        <w:rPr>
          <w:rFonts w:asciiTheme="minorHAnsi" w:hAnsiTheme="minorHAnsi" w:cstheme="minorHAnsi"/>
          <w:sz w:val="28"/>
          <w:szCs w:val="28"/>
          <w:highlight w:val="yellow"/>
        </w:rPr>
        <w:t>GP NOTES ON THE SCRIPT: SUBCLINICAL HYPERTHYROID</w:t>
      </w:r>
    </w:p>
    <w:p w14:paraId="78247C4A" w14:textId="487F64F5" w:rsidR="003A4384" w:rsidRPr="00F736D8" w:rsidRDefault="00AA0CDE" w:rsidP="0044745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sz w:val="28"/>
          <w:szCs w:val="28"/>
          <w:highlight w:val="yellow"/>
        </w:rPr>
        <w:t>FATTY LIVER, HIGH LFT</w:t>
      </w:r>
      <w:r w:rsidR="00447451" w:rsidRPr="00F736D8">
        <w:rPr>
          <w:rFonts w:asciiTheme="minorHAnsi" w:hAnsiTheme="minorHAnsi" w:cstheme="minorHAnsi"/>
          <w:sz w:val="28"/>
          <w:szCs w:val="28"/>
          <w:highlight w:val="yellow"/>
        </w:rPr>
        <w:t xml:space="preserve"> ( MENTIONED ON THE SCRIPT TO BE RE-ASSESSED)</w:t>
      </w:r>
    </w:p>
    <w:p w14:paraId="105CED64" w14:textId="43A74EF7" w:rsidR="00F736D8" w:rsidRPr="00F736D8" w:rsidRDefault="00F736D8" w:rsidP="0044745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sz w:val="28"/>
          <w:szCs w:val="28"/>
        </w:rPr>
        <w:t>See attached documents.</w:t>
      </w:r>
    </w:p>
    <w:p w14:paraId="59DBB1F5" w14:textId="77777777" w:rsidR="00000C9F" w:rsidRPr="00F736D8" w:rsidRDefault="00000C9F" w:rsidP="00000C9F">
      <w:pPr>
        <w:rPr>
          <w:rFonts w:cstheme="minorHAnsi"/>
          <w:sz w:val="28"/>
          <w:szCs w:val="28"/>
        </w:rPr>
      </w:pPr>
    </w:p>
    <w:p w14:paraId="1EBE315C" w14:textId="77777777" w:rsidR="001A23E5" w:rsidRPr="00F736D8" w:rsidRDefault="001A23E5" w:rsidP="001A23E5">
      <w:pPr>
        <w:pStyle w:val="ListParagraph"/>
        <w:rPr>
          <w:rFonts w:cstheme="minorHAnsi"/>
          <w:sz w:val="28"/>
          <w:szCs w:val="28"/>
        </w:rPr>
      </w:pPr>
    </w:p>
    <w:p w14:paraId="337EB3A3" w14:textId="3F6B6352" w:rsidR="001A23E5" w:rsidRPr="00F736D8" w:rsidRDefault="00686D2B" w:rsidP="00F736D8">
      <w:pPr>
        <w:rPr>
          <w:rFonts w:cstheme="minorHAnsi"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Family history:</w:t>
      </w:r>
      <w:r w:rsidRPr="00F736D8">
        <w:rPr>
          <w:rFonts w:cstheme="minorHAnsi"/>
          <w:sz w:val="28"/>
          <w:szCs w:val="28"/>
        </w:rPr>
        <w:t xml:space="preserve"> Mum’ side heart issue, Father died of heart attack at 42.</w:t>
      </w:r>
    </w:p>
    <w:p w14:paraId="6690DD03" w14:textId="77777777" w:rsidR="00A94EE9" w:rsidRPr="00F736D8" w:rsidRDefault="00A94EE9" w:rsidP="00A94EE9">
      <w:pPr>
        <w:pStyle w:val="ListParagraph"/>
        <w:rPr>
          <w:rFonts w:cstheme="minorHAnsi"/>
          <w:sz w:val="28"/>
          <w:szCs w:val="28"/>
        </w:rPr>
      </w:pPr>
    </w:p>
    <w:p w14:paraId="7F6E15E8" w14:textId="538F058E" w:rsidR="00000C9F" w:rsidRPr="00F736D8" w:rsidRDefault="00000C9F" w:rsidP="00F736D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</w:rPr>
        <w:t>SLEEP (</w:t>
      </w:r>
      <w:r w:rsidRPr="00F736D8">
        <w:rPr>
          <w:rFonts w:asciiTheme="minorHAnsi" w:hAnsiTheme="minorHAnsi" w:cstheme="minorHAnsi"/>
          <w:sz w:val="28"/>
          <w:szCs w:val="28"/>
        </w:rPr>
        <w:t>How many hours per night, any problems, dreams, wake refreshed?</w:t>
      </w:r>
      <w:r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) ENERGY </w:t>
      </w:r>
      <w:r w:rsidRPr="00F736D8">
        <w:rPr>
          <w:rFonts w:asciiTheme="minorHAnsi" w:hAnsiTheme="minorHAnsi" w:cstheme="minorHAnsi"/>
          <w:sz w:val="28"/>
          <w:szCs w:val="28"/>
        </w:rPr>
        <w:t xml:space="preserve">(0-10, any slumps, what time?) </w:t>
      </w:r>
    </w:p>
    <w:p w14:paraId="6591C517" w14:textId="77777777" w:rsidR="00000C9F" w:rsidRPr="00F736D8" w:rsidRDefault="00000C9F" w:rsidP="00000C9F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Sleep:</w:t>
      </w:r>
    </w:p>
    <w:p w14:paraId="42AE2E52" w14:textId="7E13CC5C" w:rsidR="003A4384" w:rsidRPr="00F736D8" w:rsidRDefault="00686D2B" w:rsidP="003A4384">
      <w:pPr>
        <w:spacing w:line="360" w:lineRule="auto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Some days disturbed sleep because of kids waking up in the night</w:t>
      </w:r>
    </w:p>
    <w:p w14:paraId="3DABF390" w14:textId="5DCDC823" w:rsidR="00686D2B" w:rsidRPr="00F736D8" w:rsidRDefault="00686D2B" w:rsidP="003A4384">
      <w:pPr>
        <w:spacing w:line="360" w:lineRule="auto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Wakes up tired always</w:t>
      </w:r>
    </w:p>
    <w:p w14:paraId="6FE2C6B0" w14:textId="5E436159" w:rsidR="00686D2B" w:rsidRPr="00F736D8" w:rsidRDefault="00686D2B" w:rsidP="003A4384">
      <w:pPr>
        <w:spacing w:line="360" w:lineRule="auto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Cake baking (cake business) is tiring so feels like going to bed early.</w:t>
      </w:r>
    </w:p>
    <w:p w14:paraId="13FAA5AC" w14:textId="77777777" w:rsidR="003A4384" w:rsidRPr="00F736D8" w:rsidRDefault="003A4384" w:rsidP="003A4384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ENERGY </w:t>
      </w:r>
      <w:r w:rsidRPr="00F736D8">
        <w:rPr>
          <w:rFonts w:asciiTheme="minorHAnsi" w:hAnsiTheme="minorHAnsi" w:cstheme="minorHAnsi"/>
          <w:sz w:val="28"/>
          <w:szCs w:val="28"/>
        </w:rPr>
        <w:t xml:space="preserve">(0-10, any slumps, what time?) </w:t>
      </w:r>
    </w:p>
    <w:p w14:paraId="47C4C6B3" w14:textId="02BA5C16" w:rsidR="00E156BB" w:rsidRPr="00F736D8" w:rsidRDefault="00686D2B" w:rsidP="00E156BB">
      <w:pPr>
        <w:spacing w:line="60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Feels fatigue</w:t>
      </w:r>
      <w:r w:rsidR="00F736D8">
        <w:rPr>
          <w:rFonts w:cstheme="minorHAnsi"/>
          <w:b/>
          <w:bCs/>
          <w:sz w:val="28"/>
          <w:szCs w:val="28"/>
        </w:rPr>
        <w:t>d</w:t>
      </w:r>
      <w:r w:rsidRPr="00F736D8">
        <w:rPr>
          <w:rFonts w:cstheme="minorHAnsi"/>
          <w:b/>
          <w:bCs/>
          <w:sz w:val="28"/>
          <w:szCs w:val="28"/>
        </w:rPr>
        <w:t xml:space="preserve"> and needs help with energy.</w:t>
      </w:r>
    </w:p>
    <w:p w14:paraId="583E355B" w14:textId="2F481626" w:rsidR="00000C9F" w:rsidRPr="00F736D8" w:rsidRDefault="00686D2B" w:rsidP="00686D2B">
      <w:pPr>
        <w:spacing w:line="60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Fatigued in the morning and later in the evening and night.</w:t>
      </w:r>
    </w:p>
    <w:p w14:paraId="10F412A0" w14:textId="2117E5CC" w:rsidR="00000C9F" w:rsidRPr="00F736D8" w:rsidRDefault="00000C9F" w:rsidP="00000C9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MEDICATIONS &amp; SUPPLEMENTS: </w:t>
      </w:r>
      <w:r w:rsidR="000A69C4">
        <w:rPr>
          <w:rFonts w:asciiTheme="minorHAnsi" w:hAnsiTheme="minorHAnsi" w:cstheme="minorHAnsi"/>
          <w:b/>
          <w:bCs/>
          <w:sz w:val="28"/>
          <w:szCs w:val="28"/>
        </w:rPr>
        <w:t xml:space="preserve">See </w:t>
      </w:r>
      <w:r w:rsidR="00686D2B" w:rsidRPr="00F736D8">
        <w:rPr>
          <w:rFonts w:asciiTheme="minorHAnsi" w:hAnsiTheme="minorHAnsi" w:cstheme="minorHAnsi"/>
          <w:b/>
          <w:bCs/>
          <w:sz w:val="28"/>
          <w:szCs w:val="28"/>
        </w:rPr>
        <w:t>Intake form</w:t>
      </w:r>
    </w:p>
    <w:p w14:paraId="65EC509D" w14:textId="77777777" w:rsidR="000A69C4" w:rsidRDefault="000A69C4" w:rsidP="00000C9F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</w:p>
    <w:p w14:paraId="7E7B32BA" w14:textId="2CD797EE" w:rsidR="00000C9F" w:rsidRPr="00F736D8" w:rsidRDefault="00000C9F" w:rsidP="00000C9F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LIFESTYLE </w:t>
      </w:r>
    </w:p>
    <w:p w14:paraId="4CB9412F" w14:textId="4DC2BE0A" w:rsidR="00000C9F" w:rsidRPr="00F736D8" w:rsidRDefault="00686D2B" w:rsidP="00AA0CD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</w:rPr>
        <w:t>Doesn’t do much exercise except school pick up and drop.</w:t>
      </w:r>
    </w:p>
    <w:p w14:paraId="2475D933" w14:textId="6A031044" w:rsidR="00B3514E" w:rsidRPr="00F736D8" w:rsidRDefault="00000C9F" w:rsidP="00314E36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DIET:</w:t>
      </w:r>
    </w:p>
    <w:p w14:paraId="4FA39C1B" w14:textId="75B14501" w:rsidR="00000C9F" w:rsidRPr="00F736D8" w:rsidRDefault="00AA0CDE" w:rsidP="00314E36">
      <w:pPr>
        <w:spacing w:line="360" w:lineRule="auto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t>Less in vegetable intake and suggested 5 servings of vegetables a day.</w:t>
      </w:r>
    </w:p>
    <w:p w14:paraId="4C37E9E9" w14:textId="645ACCED" w:rsidR="008F6D8B" w:rsidRPr="00F736D8" w:rsidRDefault="003A4384" w:rsidP="00AA0CD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</w:rPr>
        <w:br/>
        <w:t>Tea/Coffee:</w:t>
      </w:r>
      <w:r w:rsidR="00AA0CDE"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 Takes </w:t>
      </w:r>
      <w:r w:rsidR="00F736D8">
        <w:rPr>
          <w:rFonts w:asciiTheme="minorHAnsi" w:hAnsiTheme="minorHAnsi" w:cstheme="minorHAnsi"/>
          <w:b/>
          <w:bCs/>
          <w:sz w:val="28"/>
          <w:szCs w:val="28"/>
        </w:rPr>
        <w:t xml:space="preserve">coffee in the morning, </w:t>
      </w:r>
      <w:r w:rsidR="00AA0CDE" w:rsidRPr="00F736D8">
        <w:rPr>
          <w:rFonts w:asciiTheme="minorHAnsi" w:hAnsiTheme="minorHAnsi" w:cstheme="minorHAnsi"/>
          <w:b/>
          <w:bCs/>
          <w:sz w:val="28"/>
          <w:szCs w:val="28"/>
        </w:rPr>
        <w:t>green tea and berry smoothie</w:t>
      </w:r>
      <w:r w:rsidRPr="00F736D8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1270FC87" w14:textId="2ACE5BE9" w:rsidR="00AA0CDE" w:rsidRPr="00F736D8" w:rsidRDefault="00AA0CDE" w:rsidP="00AA0CD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sz w:val="28"/>
          <w:szCs w:val="28"/>
        </w:rPr>
        <w:t>Lots of dairy and milk makes the client sick, bloated, gassy. No issues with having little milk in the coffee.</w:t>
      </w:r>
    </w:p>
    <w:p w14:paraId="77FEC1A2" w14:textId="77777777" w:rsidR="008F6D8B" w:rsidRPr="00F736D8" w:rsidRDefault="008F6D8B" w:rsidP="008F6D8B">
      <w:pPr>
        <w:spacing w:line="360" w:lineRule="auto"/>
        <w:rPr>
          <w:rFonts w:cstheme="minorHAnsi"/>
          <w:sz w:val="28"/>
          <w:szCs w:val="28"/>
        </w:rPr>
      </w:pPr>
    </w:p>
    <w:p w14:paraId="75BBE025" w14:textId="5862FB37" w:rsidR="008F6D8B" w:rsidRPr="00F736D8" w:rsidRDefault="008F6D8B" w:rsidP="008F6D8B">
      <w:pPr>
        <w:spacing w:line="360" w:lineRule="auto"/>
        <w:rPr>
          <w:rFonts w:cstheme="minorHAnsi"/>
          <w:sz w:val="28"/>
          <w:szCs w:val="28"/>
        </w:rPr>
      </w:pPr>
      <w:r w:rsidRPr="00F736D8">
        <w:rPr>
          <w:rFonts w:cstheme="minorHAnsi"/>
          <w:sz w:val="28"/>
          <w:szCs w:val="28"/>
        </w:rPr>
        <w:lastRenderedPageBreak/>
        <w:t>------------------------------------------------------------------------</w:t>
      </w:r>
    </w:p>
    <w:p w14:paraId="315119AE" w14:textId="77777777" w:rsidR="0072530C" w:rsidRPr="00F736D8" w:rsidRDefault="0072530C" w:rsidP="0072530C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PHYSICAL EXAMINATION </w:t>
      </w:r>
    </w:p>
    <w:p w14:paraId="5D21DE8A" w14:textId="77777777" w:rsidR="00000C9F" w:rsidRPr="00F736D8" w:rsidRDefault="00000C9F" w:rsidP="0072530C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</w:p>
    <w:p w14:paraId="5D9FE0C1" w14:textId="77777777" w:rsidR="00000C9F" w:rsidRPr="00F736D8" w:rsidRDefault="00000C9F" w:rsidP="00000C9F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What is your height and weight?</w:t>
      </w:r>
    </w:p>
    <w:p w14:paraId="691A1802" w14:textId="5F28FB7C" w:rsidR="00AA0CDE" w:rsidRPr="00F736D8" w:rsidRDefault="00AA0CDE" w:rsidP="00000C9F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Weight : 59 kg</w:t>
      </w:r>
    </w:p>
    <w:p w14:paraId="5DA91C4A" w14:textId="3E952137" w:rsidR="00AA0CDE" w:rsidRPr="00F736D8" w:rsidRDefault="00AA0CDE" w:rsidP="00000C9F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Height 5.1</w:t>
      </w:r>
    </w:p>
    <w:p w14:paraId="70B7CA9D" w14:textId="56E07D26" w:rsidR="00AA0CDE" w:rsidRPr="00F736D8" w:rsidRDefault="00AA0CDE" w:rsidP="00000C9F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>BMI : 24.9 (HEALTHY)</w:t>
      </w:r>
    </w:p>
    <w:p w14:paraId="33E46FC0" w14:textId="77777777" w:rsidR="00000C9F" w:rsidRPr="00F736D8" w:rsidRDefault="00000C9F" w:rsidP="0072530C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6EC18F2A" w14:textId="77777777" w:rsidR="00000C9F" w:rsidRPr="00F736D8" w:rsidRDefault="00000C9F" w:rsidP="00000C9F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(Observations: dandruff, hair, dark circles, skin, walking, sitting, tremors, smell?) </w:t>
      </w:r>
    </w:p>
    <w:p w14:paraId="0E1D7757" w14:textId="0E14DC1F" w:rsidR="00000C9F" w:rsidRPr="00F736D8" w:rsidRDefault="00000C9F" w:rsidP="00000C9F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Nails:</w:t>
      </w:r>
      <w:r w:rsidR="00AA0CDE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WHITE RIDGES ON ALL THE NAILS – CAN INDICATE MALABSORPTION ISSUE, NUTRIENT DEFICINET, THYROID ISSUE.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2A4CF085" w14:textId="77777777" w:rsidR="003A4384" w:rsidRPr="00F736D8" w:rsidRDefault="003A4384" w:rsidP="003A4384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026259EE" w14:textId="3E1B0BC5" w:rsidR="00000C9F" w:rsidRPr="00F736D8" w:rsidRDefault="00000C9F" w:rsidP="003A4384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Blood Pressure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: </w:t>
      </w:r>
      <w:r w:rsidR="00447451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447451"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>Client is planning to get it checked and send the result.</w:t>
      </w:r>
    </w:p>
    <w:p w14:paraId="55020011" w14:textId="77777777" w:rsidR="003A4384" w:rsidRPr="00F736D8" w:rsidRDefault="003A4384" w:rsidP="003A4384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81A69F2" w14:textId="09AA5E22" w:rsidR="00000C9F" w:rsidRPr="00F736D8" w:rsidRDefault="00447451" w:rsidP="00000C9F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Scalp: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Mid front of the scalp is itchy. No dandruff or flakiness. Losing hair in the middle section. Itchy scalp intermittently.</w:t>
      </w:r>
    </w:p>
    <w:p w14:paraId="02F1D2E0" w14:textId="77777777" w:rsidR="00000C9F" w:rsidRPr="00F736D8" w:rsidRDefault="00000C9F" w:rsidP="00000C9F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736D8">
        <w:rPr>
          <w:rFonts w:cstheme="minorHAnsi"/>
          <w:b/>
          <w:bCs/>
          <w:sz w:val="28"/>
          <w:szCs w:val="28"/>
        </w:rPr>
        <w:t xml:space="preserve">Bowel: </w:t>
      </w:r>
    </w:p>
    <w:p w14:paraId="27910ECF" w14:textId="56B51133" w:rsidR="00000C9F" w:rsidRPr="00F736D8" w:rsidRDefault="00447451" w:rsidP="00000C9F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Emptying only every other day with meat diet</w:t>
      </w:r>
    </w:p>
    <w:p w14:paraId="6EA173AD" w14:textId="182B3B35" w:rsidR="00447451" w:rsidRPr="00F736D8" w:rsidRDefault="00447451" w:rsidP="00000C9F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Goes when having vegetables in the meal.</w:t>
      </w:r>
    </w:p>
    <w:p w14:paraId="5E6C28A1" w14:textId="77777777" w:rsidR="0072530C" w:rsidRPr="00F736D8" w:rsidRDefault="0072530C" w:rsidP="00652113">
      <w:pPr>
        <w:spacing w:line="360" w:lineRule="auto"/>
        <w:rPr>
          <w:rFonts w:cstheme="minorHAnsi"/>
          <w:sz w:val="28"/>
          <w:szCs w:val="28"/>
        </w:rPr>
      </w:pPr>
    </w:p>
    <w:p w14:paraId="5D681BEA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GIT </w:t>
      </w:r>
    </w:p>
    <w:p w14:paraId="2AF4BA87" w14:textId="30DC04B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t xml:space="preserve"> </w:t>
      </w:r>
      <w:r w:rsidR="00447451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Bloating, windy, heaviness, cramping, need to poop immediately and feeling sick with flavoured coffee from shop and having lots of </w:t>
      </w:r>
      <w:proofErr w:type="gramStart"/>
      <w:r w:rsidR="00447451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dairy</w:t>
      </w:r>
      <w:proofErr w:type="gramEnd"/>
      <w:r w:rsidR="00447451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 Avoiding cheese but tiny milk with coffee is fine and doesn’t cause any bloating and cramping.</w:t>
      </w:r>
    </w:p>
    <w:p w14:paraId="08AF2B4D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09304C7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Respiratory </w:t>
      </w:r>
    </w:p>
    <w:p w14:paraId="6662D005" w14:textId="08DCC067" w:rsidR="0072530C" w:rsidRPr="00F736D8" w:rsidRDefault="00447451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Asthma and using steroid puffs </w:t>
      </w:r>
      <w:r w:rsidR="007918BC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Seretide 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when there </w:t>
      </w:r>
      <w:proofErr w:type="gramStart"/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is</w:t>
      </w:r>
      <w:proofErr w:type="gramEnd"/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cough</w:t>
      </w:r>
    </w:p>
    <w:p w14:paraId="5005B169" w14:textId="3ECECF1E" w:rsidR="00447451" w:rsidRPr="00F736D8" w:rsidRDefault="00447451" w:rsidP="0072530C">
      <w:pPr>
        <w:spacing w:before="100" w:beforeAutospacing="1" w:after="100" w:afterAutospacing="1"/>
        <w:rPr>
          <w:rStyle w:val="hgkelc"/>
          <w:rFonts w:cstheme="minorHAnsi"/>
          <w:sz w:val="28"/>
          <w:szCs w:val="28"/>
          <w:lang w:val="en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Asthma in winter and uses steroid puffs. Medication : </w:t>
      </w:r>
      <w:r w:rsidR="007918BC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TAKING </w:t>
      </w:r>
      <w:r w:rsidRPr="00F736D8">
        <w:rPr>
          <w:rStyle w:val="hgkelc"/>
          <w:rFonts w:cstheme="minorHAnsi"/>
          <w:sz w:val="28"/>
          <w:szCs w:val="28"/>
          <w:lang w:val="en"/>
        </w:rPr>
        <w:t>SERETIDE</w:t>
      </w:r>
      <w:r w:rsidR="007918BC" w:rsidRPr="00F736D8">
        <w:rPr>
          <w:rStyle w:val="hgkelc"/>
          <w:rFonts w:cstheme="minorHAnsi"/>
          <w:sz w:val="28"/>
          <w:szCs w:val="28"/>
          <w:lang w:val="en"/>
        </w:rPr>
        <w:t xml:space="preserve"> inhaler.</w:t>
      </w:r>
    </w:p>
    <w:p w14:paraId="5115F665" w14:textId="17ED8609" w:rsidR="007918BC" w:rsidRPr="00F736D8" w:rsidRDefault="007918B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hyperlink r:id="rId5" w:history="1">
        <w:r w:rsidRPr="00F736D8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https://www.medsafe.govt.nz/consumers/cmi/s/seretide.pdf</w:t>
        </w:r>
      </w:hyperlink>
    </w:p>
    <w:p w14:paraId="5E07F328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0D45FED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Female Reproductive System </w:t>
      </w:r>
    </w:p>
    <w:p w14:paraId="3E658C14" w14:textId="37E1FA00" w:rsidR="00970F82" w:rsidRPr="00F736D8" w:rsidRDefault="007918B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No bleeding or menses from 2019.</w:t>
      </w:r>
    </w:p>
    <w:p w14:paraId="75DD56FD" w14:textId="03ADA7E4" w:rsidR="0032719B" w:rsidRPr="00F736D8" w:rsidRDefault="007918BC" w:rsidP="00374DC0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sz w:val="28"/>
          <w:szCs w:val="28"/>
        </w:rPr>
        <w:t>Heavy bleeding after child birth (twins) in 2017. Admitted to hospitals and given 2 pints of blood. Surgery in 2019 to stitch up</w:t>
      </w:r>
      <w:r w:rsidR="00374DC0" w:rsidRPr="00F736D8">
        <w:rPr>
          <w:rFonts w:asciiTheme="minorHAnsi" w:hAnsiTheme="minorHAnsi" w:cstheme="minorHAnsi"/>
          <w:sz w:val="28"/>
          <w:szCs w:val="28"/>
        </w:rPr>
        <w:t xml:space="preserve">. Pregnancy - C section 2017. In 2019 followed by </w:t>
      </w:r>
      <w:proofErr w:type="gramStart"/>
      <w:r w:rsidR="00374DC0" w:rsidRPr="00F736D8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="00374DC0" w:rsidRPr="00F736D8">
        <w:rPr>
          <w:rFonts w:asciiTheme="minorHAnsi" w:hAnsiTheme="minorHAnsi" w:cstheme="minorHAnsi"/>
          <w:sz w:val="28"/>
          <w:szCs w:val="28"/>
        </w:rPr>
        <w:t xml:space="preserve"> Abdominal surgery to repair the Diastasis recti due to twin birth. </w:t>
      </w:r>
    </w:p>
    <w:p w14:paraId="24FADBAB" w14:textId="7E7ED52F" w:rsidR="0032719B" w:rsidRPr="00F736D8" w:rsidRDefault="0032719B" w:rsidP="00374DC0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sz w:val="28"/>
          <w:szCs w:val="28"/>
        </w:rPr>
        <w:t>Menopause since 2019. Smooth transition to menopause with no menopause symptoms.</w:t>
      </w:r>
    </w:p>
    <w:p w14:paraId="514F2C1C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0191461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Cardio-vascular </w:t>
      </w:r>
    </w:p>
    <w:p w14:paraId="3D2FAAF9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(Any heart problems. Chest P++, palpitations, cold hands or feet, varicose veins?) </w:t>
      </w:r>
    </w:p>
    <w:p w14:paraId="73240E41" w14:textId="25BF96B0" w:rsidR="000A0D79" w:rsidRPr="00F736D8" w:rsidRDefault="000A0D79" w:rsidP="000A0D79">
      <w:pPr>
        <w:spacing w:before="100" w:beforeAutospacing="1" w:after="100" w:afterAutospacing="1" w:line="60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highlight w:val="yellow"/>
          <w:u w:val="single"/>
          <w:lang w:eastAsia="en-GB"/>
          <w14:ligatures w14:val="none"/>
        </w:rPr>
        <w:t xml:space="preserve">Blood pressure </w:t>
      </w:r>
      <w:r w:rsidR="007D36BE" w:rsidRPr="00F736D8">
        <w:rPr>
          <w:rFonts w:eastAsia="Times New Roman" w:cstheme="minorHAnsi"/>
          <w:b/>
          <w:bCs/>
          <w:kern w:val="0"/>
          <w:sz w:val="28"/>
          <w:szCs w:val="28"/>
          <w:highlight w:val="yellow"/>
          <w:u w:val="single"/>
          <w:lang w:eastAsia="en-GB"/>
          <w14:ligatures w14:val="none"/>
        </w:rPr>
        <w:t xml:space="preserve">tested </w:t>
      </w:r>
      <w:r w:rsidR="00374DC0" w:rsidRPr="00F736D8">
        <w:rPr>
          <w:rFonts w:eastAsia="Times New Roman" w:cstheme="minorHAnsi"/>
          <w:b/>
          <w:bCs/>
          <w:kern w:val="0"/>
          <w:sz w:val="28"/>
          <w:szCs w:val="28"/>
          <w:highlight w:val="yellow"/>
          <w:u w:val="single"/>
          <w:lang w:eastAsia="en-GB"/>
          <w14:ligatures w14:val="none"/>
        </w:rPr>
        <w:t>recently??  - Client need to give the reading.</w:t>
      </w:r>
    </w:p>
    <w:p w14:paraId="5A999A52" w14:textId="371A14BE" w:rsidR="00374DC0" w:rsidRPr="00F736D8" w:rsidRDefault="00374DC0" w:rsidP="00374DC0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Taking </w:t>
      </w:r>
      <w:proofErr w:type="spellStart"/>
      <w:r w:rsidRPr="00F736D8">
        <w:rPr>
          <w:rFonts w:asciiTheme="minorHAnsi" w:hAnsiTheme="minorHAnsi" w:cstheme="minorHAnsi"/>
          <w:b/>
          <w:bCs/>
          <w:sz w:val="28"/>
          <w:szCs w:val="28"/>
        </w:rPr>
        <w:t>Lostat</w:t>
      </w:r>
      <w:proofErr w:type="spellEnd"/>
      <w:r w:rsidRPr="00F736D8">
        <w:rPr>
          <w:rFonts w:asciiTheme="minorHAnsi" w:hAnsiTheme="minorHAnsi" w:cstheme="minorHAnsi"/>
          <w:sz w:val="28"/>
          <w:szCs w:val="28"/>
        </w:rPr>
        <w:t xml:space="preserve"> - 20 mg for cholesterol every night. No major heart condition. But the client likes to improve heart health.</w:t>
      </w:r>
      <w:r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F736D8">
        <w:rPr>
          <w:rFonts w:asciiTheme="minorHAnsi" w:hAnsiTheme="minorHAnsi" w:cstheme="minorHAnsi"/>
          <w:b/>
          <w:bCs/>
          <w:sz w:val="28"/>
          <w:szCs w:val="28"/>
        </w:rPr>
        <w:t>Lostat</w:t>
      </w:r>
      <w:proofErr w:type="spellEnd"/>
      <w:r w:rsidRPr="00F736D8">
        <w:rPr>
          <w:rFonts w:asciiTheme="minorHAnsi" w:hAnsiTheme="minorHAnsi" w:cstheme="minorHAnsi"/>
          <w:b/>
          <w:bCs/>
          <w:sz w:val="28"/>
          <w:szCs w:val="28"/>
        </w:rPr>
        <w:t xml:space="preserve"> is Statin.</w:t>
      </w:r>
    </w:p>
    <w:p w14:paraId="03C061FD" w14:textId="46E9C9F4" w:rsidR="00374DC0" w:rsidRPr="00F736D8" w:rsidRDefault="00374DC0" w:rsidP="000A0D79">
      <w:pPr>
        <w:spacing w:before="100" w:beforeAutospacing="1" w:after="100" w:afterAutospacing="1" w:line="60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proofErr w:type="spellStart"/>
      <w:r w:rsidRPr="00F736D8">
        <w:rPr>
          <w:rStyle w:val="hgkelc"/>
          <w:rFonts w:cstheme="minorHAnsi"/>
          <w:b/>
          <w:bCs/>
          <w:sz w:val="28"/>
          <w:szCs w:val="28"/>
          <w:lang w:val="en"/>
        </w:rPr>
        <w:lastRenderedPageBreak/>
        <w:t>Lostat</w:t>
      </w:r>
      <w:proofErr w:type="spellEnd"/>
      <w:r w:rsidRPr="00F736D8">
        <w:rPr>
          <w:rStyle w:val="hgkelc"/>
          <w:rFonts w:cstheme="minorHAnsi"/>
          <w:b/>
          <w:bCs/>
          <w:sz w:val="28"/>
          <w:szCs w:val="28"/>
          <w:lang w:val="en"/>
        </w:rPr>
        <w:t xml:space="preserve"> 50 Tablet is a medication primarily used to treat high cholesterol and triglyceride levels in the blood</w:t>
      </w:r>
      <w:r w:rsidRPr="00F736D8">
        <w:rPr>
          <w:rStyle w:val="hgkelc"/>
          <w:rFonts w:cstheme="minorHAnsi"/>
          <w:sz w:val="28"/>
          <w:szCs w:val="28"/>
          <w:lang w:val="en"/>
        </w:rPr>
        <w:t>. It contains the active ingredient Atorvastatin, which belongs to a class of drugs known as statins.</w:t>
      </w:r>
    </w:p>
    <w:p w14:paraId="139F698A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Musculo-skeletal </w:t>
      </w:r>
    </w:p>
    <w:p w14:paraId="65A08137" w14:textId="74CD04DE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(Cramps, back P++, stiffness, </w:t>
      </w:r>
      <w:r w:rsidR="007D36BE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paraesthesia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?) </w:t>
      </w:r>
    </w:p>
    <w:p w14:paraId="62FEF775" w14:textId="1C22D253" w:rsidR="000A0D79" w:rsidRPr="00F736D8" w:rsidRDefault="00374DC0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Back pain because of cake baking</w:t>
      </w:r>
    </w:p>
    <w:p w14:paraId="2B9CAB59" w14:textId="025E572D" w:rsidR="00374DC0" w:rsidRPr="00F736D8" w:rsidRDefault="00374DC0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Did the abdominal surgery to stitch up split stomach muscles to avoid back pain in future.</w:t>
      </w:r>
    </w:p>
    <w:p w14:paraId="1A2D046A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989F528" w14:textId="77777777" w:rsidR="0072530C" w:rsidRPr="00F736D8" w:rsidRDefault="0072530C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Skin </w:t>
      </w:r>
    </w:p>
    <w:p w14:paraId="50E758DC" w14:textId="3589B88F" w:rsidR="00970F82" w:rsidRPr="00F736D8" w:rsidRDefault="00374DC0" w:rsidP="00374DC0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Dark pigmentation on the skin</w:t>
      </w:r>
    </w:p>
    <w:p w14:paraId="09DD9423" w14:textId="0838C703" w:rsidR="00374DC0" w:rsidRPr="00F736D8" w:rsidRDefault="00374DC0" w:rsidP="00374DC0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Avoiding sun and applying sunscreen</w:t>
      </w:r>
    </w:p>
    <w:p w14:paraId="3BAAB23C" w14:textId="187E0B39" w:rsidR="00374DC0" w:rsidRPr="00F736D8" w:rsidRDefault="00374DC0" w:rsidP="00374DC0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Itchy mid frontal scalp – no flaky dandruff.</w:t>
      </w:r>
    </w:p>
    <w:p w14:paraId="19092F3F" w14:textId="3C902C12" w:rsidR="00374DC0" w:rsidRPr="00F736D8" w:rsidRDefault="00374DC0" w:rsidP="00374DC0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Don’t want to go to a dermatologist yet.</w:t>
      </w:r>
    </w:p>
    <w:p w14:paraId="0D91616F" w14:textId="53CA8ED7" w:rsidR="00374DC0" w:rsidRPr="00F736D8" w:rsidRDefault="00374DC0" w:rsidP="00374DC0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Uses hair dye and salon suggested shampoos</w:t>
      </w:r>
    </w:p>
    <w:p w14:paraId="7A1ECCDA" w14:textId="77777777" w:rsidR="008433CB" w:rsidRPr="00F736D8" w:rsidRDefault="008433CB" w:rsidP="0072530C">
      <w:pPr>
        <w:spacing w:before="100" w:beforeAutospacing="1" w:after="100" w:afterAutospacing="1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32004C0" w14:textId="77777777" w:rsidR="008433CB" w:rsidRPr="00F736D8" w:rsidRDefault="008433CB" w:rsidP="008433CB">
      <w:pPr>
        <w:spacing w:before="100" w:beforeAutospacing="1" w:after="100" w:afterAutospacing="1" w:line="600" w:lineRule="auto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Herb preference:</w:t>
      </w:r>
    </w:p>
    <w:p w14:paraId="74CA1FFE" w14:textId="769B5B08" w:rsidR="00374DC0" w:rsidRPr="00F736D8" w:rsidRDefault="00374DC0" w:rsidP="00374DC0">
      <w:pPr>
        <w:pStyle w:val="ListParagraph"/>
        <w:spacing w:before="100" w:beforeAutospacing="1" w:after="100" w:afterAutospacing="1" w:line="600" w:lineRule="auto"/>
        <w:ind w:left="42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Client is willing to take 200 ml herbal tonic to start with</w:t>
      </w:r>
      <w:r w:rsidR="0032719B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to support digestion, gut health, to relieve bloating, cramping, liver support, adrenal support and energy support.</w:t>
      </w:r>
    </w:p>
    <w:p w14:paraId="19F5267D" w14:textId="380E8D47" w:rsidR="00D068F3" w:rsidRPr="00F736D8" w:rsidRDefault="0032719B" w:rsidP="00F736D8">
      <w:pPr>
        <w:pStyle w:val="ListParagraph"/>
        <w:spacing w:before="100" w:beforeAutospacing="1" w:after="100" w:afterAutospacing="1" w:line="600" w:lineRule="auto"/>
        <w:ind w:left="420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highlight w:val="yellow"/>
          <w:lang w:eastAsia="en-GB"/>
          <w14:ligatures w14:val="none"/>
        </w:rPr>
        <w:t>Including a Bach flower remedy</w:t>
      </w: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to remove self-doubt and to feel confident.</w:t>
      </w:r>
    </w:p>
    <w:p w14:paraId="55672C8C" w14:textId="4D4E543B" w:rsidR="00D068F3" w:rsidRPr="00F736D8" w:rsidRDefault="00D068F3" w:rsidP="00D068F3">
      <w:pPr>
        <w:spacing w:before="100" w:beforeAutospacing="1" w:after="100" w:afterAutospacing="1" w:line="60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t>Suggested remedies:</w:t>
      </w:r>
    </w:p>
    <w:p w14:paraId="5FDBEC68" w14:textId="6D9F990C" w:rsidR="00D068F3" w:rsidRPr="00F736D8" w:rsidRDefault="00D068F3" w:rsidP="00D068F3">
      <w:pPr>
        <w:spacing w:before="100" w:beforeAutospacing="1" w:after="100" w:afterAutospacing="1" w:line="60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hyperlink r:id="rId6" w:history="1">
        <w:r w:rsidRPr="00F736D8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https://v2.naturalscript.com.au/s/product/metagenics-palmetto-plus-30-capsules/01t2v000009kSzqAAE</w:t>
        </w:r>
      </w:hyperlink>
      <w:r w:rsidR="00F736D8">
        <w:rPr>
          <w:rFonts w:cstheme="minorHAnsi"/>
          <w:sz w:val="28"/>
          <w:szCs w:val="28"/>
        </w:rPr>
        <w:t xml:space="preserve"> ?</w:t>
      </w:r>
    </w:p>
    <w:p w14:paraId="22F4D4BC" w14:textId="3D7D5FEF" w:rsidR="003168BB" w:rsidRPr="00F736D8" w:rsidRDefault="00D068F3" w:rsidP="00F736D8">
      <w:pPr>
        <w:spacing w:before="100" w:beforeAutospacing="1" w:after="100" w:afterAutospacing="1" w:line="60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hyperlink r:id="rId7" w:history="1">
        <w:r w:rsidRPr="00F736D8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https://v2.naturalscript.com.au/s/product</w:t>
        </w:r>
        <w:r w:rsidRPr="00F736D8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/</w:t>
        </w:r>
        <w:r w:rsidRPr="00F736D8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bioceuticals-multigest-enzymes-180-capsules/01t2v000009kSxdAAE</w:t>
        </w:r>
      </w:hyperlink>
      <w:r w:rsidR="00F736D8">
        <w:rPr>
          <w:rFonts w:cstheme="minorHAnsi"/>
          <w:sz w:val="28"/>
          <w:szCs w:val="28"/>
        </w:rPr>
        <w:t xml:space="preserve">  ?</w:t>
      </w:r>
    </w:p>
    <w:p w14:paraId="6D62607B" w14:textId="01B92AF7" w:rsidR="003168BB" w:rsidRPr="00F736D8" w:rsidRDefault="003168BB" w:rsidP="00CC2E9D">
      <w:pPr>
        <w:pStyle w:val="NormalWeb"/>
        <w:rPr>
          <w:rFonts w:asciiTheme="minorHAnsi" w:hAnsiTheme="minorHAnsi" w:cstheme="minorHAnsi"/>
          <w:b/>
          <w:bCs/>
          <w:sz w:val="28"/>
          <w:szCs w:val="28"/>
          <w:shd w:val="clear" w:color="auto" w:fill="E2E2E2"/>
        </w:rPr>
      </w:pPr>
      <w:r w:rsidRPr="00F736D8">
        <w:rPr>
          <w:rFonts w:asciiTheme="minorHAnsi" w:hAnsiTheme="minorHAnsi" w:cstheme="minorHAnsi"/>
          <w:b/>
          <w:bCs/>
          <w:sz w:val="28"/>
          <w:szCs w:val="28"/>
          <w:shd w:val="clear" w:color="auto" w:fill="E2E2E2"/>
        </w:rPr>
        <w:t>INITIAL CONSULTATION NOTE</w:t>
      </w:r>
      <w:r w:rsidR="00686D2B" w:rsidRPr="00F736D8">
        <w:rPr>
          <w:rFonts w:asciiTheme="minorHAnsi" w:hAnsiTheme="minorHAnsi" w:cstheme="minorHAnsi"/>
          <w:b/>
          <w:bCs/>
          <w:sz w:val="28"/>
          <w:szCs w:val="28"/>
          <w:shd w:val="clear" w:color="auto" w:fill="E2E2E2"/>
        </w:rPr>
        <w:t>S</w:t>
      </w:r>
      <w:r w:rsidRPr="00F736D8">
        <w:rPr>
          <w:rFonts w:asciiTheme="minorHAnsi" w:hAnsiTheme="minorHAnsi" w:cstheme="minorHAnsi"/>
          <w:b/>
          <w:bCs/>
          <w:sz w:val="28"/>
          <w:szCs w:val="28"/>
          <w:shd w:val="clear" w:color="auto" w:fill="E2E2E2"/>
        </w:rPr>
        <w:t xml:space="preserve"> BY HEIDI ON 21/02/2025:</w:t>
      </w:r>
    </w:p>
    <w:p w14:paraId="725F6AD1" w14:textId="77777777" w:rsidR="003168BB" w:rsidRPr="00F736D8" w:rsidRDefault="003168BB" w:rsidP="00CC2E9D">
      <w:pPr>
        <w:pStyle w:val="NormalWeb"/>
        <w:rPr>
          <w:rFonts w:asciiTheme="minorHAnsi" w:hAnsiTheme="minorHAnsi" w:cstheme="minorHAnsi"/>
          <w:b/>
          <w:bCs/>
          <w:sz w:val="28"/>
          <w:szCs w:val="28"/>
          <w:shd w:val="clear" w:color="auto" w:fill="E2E2E2"/>
        </w:rPr>
      </w:pPr>
    </w:p>
    <w:p w14:paraId="61B8ECB3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Subjective: </w:t>
      </w:r>
    </w:p>
    <w:p w14:paraId="33B779DA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Reports liver enzyme elevation post-childbirth </w:t>
      </w:r>
    </w:p>
    <w:p w14:paraId="10F8111F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Diagnosed with fatty liver: improved on recent scan </w:t>
      </w:r>
    </w:p>
    <w:p w14:paraId="2862C625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Diagnosed with lactose and fructose intolerance - Symptoms: bloating, cramping, wind after consuming dairy products </w:t>
      </w:r>
    </w:p>
    <w:p w14:paraId="073AC5F0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Digestive issues: bowel movements every other day, constipation with meat consumption </w:t>
      </w:r>
    </w:p>
    <w:p w14:paraId="3E279724" w14:textId="77777777" w:rsidR="0032719B" w:rsidRPr="00F736D8" w:rsidRDefault="0032719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5A3A8E8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Sleep: light sleeper, wakes frequently, fatigue upon waking </w:t>
      </w:r>
    </w:p>
    <w:p w14:paraId="756A0428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Energy levels: adequate throughout day except morning fatigue </w:t>
      </w:r>
    </w:p>
    <w:p w14:paraId="302EAA6D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Hair concerns: frontal hair loss with itchy scalp for past 6 months </w:t>
      </w:r>
    </w:p>
    <w:p w14:paraId="66F6F172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No dandruff or fungal infection noted </w:t>
      </w:r>
    </w:p>
    <w:p w14:paraId="5F5D02F8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Menstrual history: ceased approximately 1.5 years post-childbirth </w:t>
      </w:r>
    </w:p>
    <w:p w14:paraId="4A9E3420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No menopausal symptoms reported </w:t>
      </w:r>
    </w:p>
    <w:p w14:paraId="3F74F6D3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Surgical history: abdominal surgery for diastasis recti repair in 2019 </w:t>
      </w:r>
    </w:p>
    <w:p w14:paraId="60AAA61B" w14:textId="324295AE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- Significant blood loss post-childbirth requiring transfusion (2 units)</w:t>
      </w:r>
    </w:p>
    <w:p w14:paraId="0DB35345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338E4267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Past Medical History: - High cholesterol on medication - Asthma: using steroid inhaler (Seretide) intermittently - Fatty liver - Iron deficiency (previously supplemented, now resolved)</w:t>
      </w:r>
    </w:p>
    <w:p w14:paraId="73963611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br/>
      </w:r>
    </w:p>
    <w:p w14:paraId="64A52368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Medications: - Cholesterol medication (taken nightly) - Seretide inhaler (2 puffs BD, used in past 2 weeks for cough) - Lactose-free milk</w:t>
      </w:r>
    </w:p>
    <w:p w14:paraId="2E4C48F0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3F96F834" w14:textId="410C7E0B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Diet: - Breakfast: coffee with lactose-free milk - Reduced dairy intake - Avoids cheese - Includes vegetables daily - Current cooking oils: grapeseed, previously avocado</w:t>
      </w:r>
      <w:r w:rsidR="0032719B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oil.</w:t>
      </w:r>
    </w:p>
    <w:p w14:paraId="1DBCB4A4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6B6AB192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Family History: - Husband: thyroid condition, partial thyroidectomy - Mother-in-law: total thyroidectomy on replacement therapy</w:t>
      </w:r>
    </w:p>
    <w:p w14:paraId="772B1E81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6464FCC6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Objective: </w:t>
      </w:r>
    </w:p>
    <w:p w14:paraId="4C3E2D6E" w14:textId="174C47A3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- Thyroid function: TSH borderline low - Liver function: previous elevation, recent improvement noted on scan - Negative for H. pylori - Nail examination: ridges present suggesting possible nutrient malabsorption</w:t>
      </w:r>
    </w:p>
    <w:p w14:paraId="0861A477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2FD896EB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Assessment: - Digestive health issues with lactose/fructose intolerance </w:t>
      </w:r>
    </w:p>
    <w:p w14:paraId="7F6CC154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Suboptimal nutrient absorption indicated by nail changes </w:t>
      </w:r>
    </w:p>
    <w:p w14:paraId="169DFFC0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Borderline low TSH requiring monitoring </w:t>
      </w:r>
    </w:p>
    <w:p w14:paraId="4AA600A5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Controlled fatty liver condition </w:t>
      </w:r>
    </w:p>
    <w:p w14:paraId="24EF11FE" w14:textId="46692465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- Hair loss possibly related to hormonal changes</w:t>
      </w:r>
    </w:p>
    <w:p w14:paraId="02920FEC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37943ED6" w14:textId="77777777" w:rsidR="0032719B" w:rsidRPr="00F736D8" w:rsidRDefault="003168BB" w:rsidP="003168BB">
      <w:pP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Plan: </w:t>
      </w:r>
    </w:p>
    <w:p w14:paraId="7A5C2B80" w14:textId="77777777" w:rsidR="0032719B" w:rsidRPr="00F736D8" w:rsidRDefault="0032719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167A68C8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Herbal tonic (200ml) for digestive and liver support </w:t>
      </w:r>
    </w:p>
    <w:p w14:paraId="6C96672B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Dietary modifications: </w:t>
      </w:r>
    </w:p>
    <w:p w14:paraId="75198AF4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• Transition to olive oil for cooking </w:t>
      </w:r>
    </w:p>
    <w:p w14:paraId="1895049E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• Increase vegetable intake, especially liver-supporting vegetables </w:t>
      </w:r>
    </w:p>
    <w:p w14:paraId="2E92F944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• Trial broccoli, broccolini, Brussels sprouts </w:t>
      </w:r>
    </w:p>
    <w:p w14:paraId="37FD4BC1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• Include Brazil nuts for selenium support </w:t>
      </w:r>
    </w:p>
    <w:p w14:paraId="387991A0" w14:textId="57717E0B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• Maintain lactose-free alternatives</w:t>
      </w:r>
    </w:p>
    <w:p w14:paraId="2AD46625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18A40D43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Recommendations: </w:t>
      </w:r>
    </w:p>
    <w:p w14:paraId="7E95E28E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t xml:space="preserve">- Commence magnesium supplementation (400mg) </w:t>
      </w:r>
    </w:p>
    <w:p w14:paraId="37E2066C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Consider CoQ10 supplementation </w:t>
      </w:r>
    </w:p>
    <w:p w14:paraId="7B9793ED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Install water filtration system </w:t>
      </w:r>
    </w:p>
    <w:p w14:paraId="4D5B4069" w14:textId="77777777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Monitor thyroid function annually </w:t>
      </w:r>
    </w:p>
    <w:p w14:paraId="0CFFA88A" w14:textId="3924F80C" w:rsidR="0032719B" w:rsidRPr="00F736D8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- Obtain recent blood test results including liver function, iron studies, vitamin D, zinc </w:t>
      </w:r>
      <w:r w:rsidR="0032719B"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–</w:t>
      </w: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D1DFCB7" w14:textId="77777777" w:rsidR="0032719B" w:rsidRPr="00F736D8" w:rsidRDefault="0032719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15F5AB5" w14:textId="46DEBDDC" w:rsidR="003168BB" w:rsidRPr="00F736D8" w:rsidRDefault="003168BB" w:rsidP="0032719B">
      <w:pPr>
        <w:pStyle w:val="ListParagraph"/>
        <w:numPr>
          <w:ilvl w:val="0"/>
          <w:numId w:val="19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736D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Review hair products for potential irritants - Consider natural hair dye alternatives</w:t>
      </w:r>
    </w:p>
    <w:p w14:paraId="32278D40" w14:textId="77777777" w:rsidR="003168BB" w:rsidRP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</w:p>
    <w:p w14:paraId="32628C45" w14:textId="7038A70E" w:rsidR="003168BB" w:rsidRDefault="003168BB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3168BB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Follow-up: - Review in 7-8 weeks after completing herbal tonic - Assess response to dietary modifications - Review blood test results when available</w:t>
      </w:r>
      <w:r w:rsidR="00DA0702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</w:t>
      </w:r>
    </w:p>
    <w:p w14:paraId="347DAEBC" w14:textId="77777777" w:rsidR="00DA0702" w:rsidRDefault="00DA0702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3346E8C" w14:textId="77777777" w:rsidR="00DA0702" w:rsidRDefault="00DA0702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A2145FB" w14:textId="40E447AC" w:rsidR="00DA0702" w:rsidRDefault="00DA0702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TREATMENT PLAN:</w:t>
      </w:r>
    </w:p>
    <w:p w14:paraId="26631987" w14:textId="77777777" w:rsidR="00DA0702" w:rsidRDefault="00DA0702" w:rsidP="003168BB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097557E" w14:textId="663639F7" w:rsidR="00DA0702" w:rsidRDefault="00DA0702" w:rsidP="00DA0702">
      <w:pPr>
        <w:pStyle w:val="ListParagraph"/>
        <w:numPr>
          <w:ilvl w:val="0"/>
          <w:numId w:val="20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HERBAL TONIC 200 ML</w:t>
      </w:r>
      <w:r w:rsidR="00EB00A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– Gut </w:t>
      </w:r>
      <w:r w:rsidR="004A335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&amp; </w:t>
      </w:r>
      <w:r w:rsidR="00EB00A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Liver support</w:t>
      </w:r>
      <w:r w:rsidR="004A335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energy</w:t>
      </w:r>
      <w:r w:rsidR="00EB00A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tonic</w:t>
      </w:r>
      <w:r w:rsidR="00CA6A3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(15 minutes before the meal – 3 times a day)</w:t>
      </w:r>
    </w:p>
    <w:p w14:paraId="1E6D3C33" w14:textId="77777777" w:rsidR="00EB00AC" w:rsidRDefault="00EB00AC" w:rsidP="00EB00A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46CE6A5" w14:textId="321DB31B" w:rsidR="00EB00AC" w:rsidRDefault="00EB00AC" w:rsidP="00EB00A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Aim:</w:t>
      </w:r>
    </w:p>
    <w:p w14:paraId="45E1EC6D" w14:textId="3FEB03C2" w:rsidR="00EB00AC" w:rsidRDefault="00EB00AC" w:rsidP="00EB00AC">
      <w:pPr>
        <w:pStyle w:val="ListParagraph"/>
        <w:numPr>
          <w:ilvl w:val="0"/>
          <w:numId w:val="21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Digestive support</w:t>
      </w:r>
      <w:r w:rsidR="008E79B2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BA453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–</w:t>
      </w:r>
      <w:r w:rsidR="008E79B2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8E79B2" w:rsidRPr="008E79B2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Fennel</w:t>
      </w:r>
    </w:p>
    <w:p w14:paraId="5E51E13D" w14:textId="05B793A2" w:rsidR="00817079" w:rsidRPr="004A335C" w:rsidRDefault="00EB00AC" w:rsidP="004A335C">
      <w:pPr>
        <w:pStyle w:val="ListParagraph"/>
        <w:numPr>
          <w:ilvl w:val="0"/>
          <w:numId w:val="21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Stimulate gastric secretions for better digestion</w:t>
      </w:r>
      <w:r w:rsidR="009B1FC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– Digestive stimulant</w:t>
      </w:r>
      <w:r w:rsidR="00CA6A3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- </w:t>
      </w:r>
      <w:r w:rsidR="00CA6A3A" w:rsidRPr="00CA6A3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Gentian</w:t>
      </w:r>
    </w:p>
    <w:p w14:paraId="73F6F62A" w14:textId="2DA5C3EA" w:rsidR="00EB00AC" w:rsidRDefault="00EB00AC" w:rsidP="00EB00AC">
      <w:pPr>
        <w:pStyle w:val="ListParagraph"/>
        <w:numPr>
          <w:ilvl w:val="0"/>
          <w:numId w:val="21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Gentle liver support</w:t>
      </w:r>
      <w:r w:rsidR="009B1FC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81707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–</w:t>
      </w:r>
      <w:r w:rsidR="009B1FC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9B1FC6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Hepatotrophorestorative</w:t>
      </w:r>
      <w:proofErr w:type="spellEnd"/>
      <w:r w:rsidR="0081707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– </w:t>
      </w:r>
      <w:r w:rsidR="00817079" w:rsidRPr="00BA453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Dandelion root</w:t>
      </w:r>
    </w:p>
    <w:p w14:paraId="4945664B" w14:textId="3CB14272" w:rsidR="00E64B26" w:rsidRDefault="00E64B26" w:rsidP="00EB00AC">
      <w:pPr>
        <w:pStyle w:val="ListParagraph"/>
        <w:numPr>
          <w:ilvl w:val="0"/>
          <w:numId w:val="21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Nutritive and tonic effect</w:t>
      </w:r>
      <w:r w:rsidR="004A335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helps in Alkalising </w:t>
      </w:r>
      <w:proofErr w:type="spellStart"/>
      <w:r w:rsidR="004A335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thebody</w:t>
      </w:r>
      <w:proofErr w:type="spellEnd"/>
      <w:r w:rsidR="004A335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digestion of protein</w:t>
      </w:r>
      <w:r w:rsidR="0081707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- </w:t>
      </w:r>
      <w:r w:rsidR="004A335C" w:rsidRPr="004A335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Alfalfa</w:t>
      </w:r>
    </w:p>
    <w:p w14:paraId="779E2C9E" w14:textId="3A398897" w:rsidR="00EB00AC" w:rsidRDefault="00EB00AC" w:rsidP="00EB00AC">
      <w:pPr>
        <w:pStyle w:val="ListParagraph"/>
        <w:numPr>
          <w:ilvl w:val="0"/>
          <w:numId w:val="21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Adaptogen herbs for energy and adrenal support</w:t>
      </w:r>
      <w:r w:rsidR="00BA453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Nervine support</w:t>
      </w:r>
      <w:r w:rsidR="00817079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– </w:t>
      </w:r>
      <w:r w:rsidR="00817079" w:rsidRPr="004A335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Astragalus, </w:t>
      </w:r>
      <w:r w:rsidR="00BA4533" w:rsidRPr="004A335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Siberian ginseng</w:t>
      </w:r>
    </w:p>
    <w:p w14:paraId="79D25E07" w14:textId="0A154035" w:rsidR="008E79B2" w:rsidRPr="004A335C" w:rsidRDefault="008E79B2" w:rsidP="00EB00AC">
      <w:pPr>
        <w:pStyle w:val="ListParagraph"/>
        <w:numPr>
          <w:ilvl w:val="0"/>
          <w:numId w:val="21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Circulatory </w:t>
      </w:r>
      <w:r w:rsidR="004A335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stimulant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carrier of herbs </w:t>
      </w:r>
      <w:r w:rsidR="004A335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–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8E79B2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Ginger</w:t>
      </w:r>
    </w:p>
    <w:p w14:paraId="1A260CE5" w14:textId="77777777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707596CB" w14:textId="271A32E6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Bach flower remedy for self-doubt: Elm</w:t>
      </w:r>
    </w:p>
    <w:p w14:paraId="67A98D21" w14:textId="0BA8C02E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Mental fatigue, Complete exhaustion : Olive </w:t>
      </w:r>
    </w:p>
    <w:p w14:paraId="279C8834" w14:textId="77777777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19D52A5" w14:textId="5D5D2D16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Formula: 200 ml</w:t>
      </w:r>
    </w:p>
    <w:p w14:paraId="3DDA9F3C" w14:textId="77777777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7E8BDD2" w14:textId="5DB0E99A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Dandelion root</w:t>
      </w:r>
      <w:r w:rsidR="00ED607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 20-170.       40</w:t>
      </w:r>
    </w:p>
    <w:p w14:paraId="0297276B" w14:textId="3B55EE7F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Fennel</w:t>
      </w:r>
      <w:r w:rsidR="00ED607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15-40                           30</w:t>
      </w:r>
    </w:p>
    <w:p w14:paraId="14C8D2E1" w14:textId="4D5ED718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Gentian</w:t>
      </w:r>
      <w:r w:rsidR="00ED607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. 5-40                          </w:t>
      </w:r>
      <w:r w:rsidR="00D831A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2</w:t>
      </w:r>
      <w:r w:rsidR="00CA0B3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0</w:t>
      </w:r>
    </w:p>
    <w:p w14:paraId="732CD5B1" w14:textId="5ACCD822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Astragalus</w:t>
      </w:r>
      <w:r w:rsidR="00ED607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. 20-40                    </w:t>
      </w:r>
      <w:r w:rsidR="00CA0B3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2</w:t>
      </w:r>
      <w:r w:rsidR="00ED607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0</w:t>
      </w:r>
    </w:p>
    <w:p w14:paraId="624CB19E" w14:textId="2F3D7267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t>Siberian ginseng 15-40</w:t>
      </w:r>
      <w:r w:rsidR="00ED607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        30</w:t>
      </w:r>
    </w:p>
    <w:p w14:paraId="2190588A" w14:textId="1F5C9F1F" w:rsidR="00D831AC" w:rsidRDefault="00D831A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Marshmallow    20-100          20         </w:t>
      </w:r>
    </w:p>
    <w:p w14:paraId="201BD21C" w14:textId="51AF4B68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proofErr w:type="spellStart"/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Alfaalfa</w:t>
      </w:r>
      <w:proofErr w:type="spellEnd"/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    30-210</w:t>
      </w:r>
      <w:r w:rsidR="00ED607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                 </w:t>
      </w:r>
      <w:r w:rsidR="00D831A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40</w:t>
      </w:r>
    </w:p>
    <w:p w14:paraId="32561CE2" w14:textId="453E924C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Ginger   5-10</w:t>
      </w:r>
      <w:r w:rsidR="00ED6073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                             5</w:t>
      </w:r>
    </w:p>
    <w:p w14:paraId="3647C27A" w14:textId="77777777" w:rsid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5E9D01A" w14:textId="771E973A" w:rsidR="006C4E00" w:rsidRPr="006C4E00" w:rsidRDefault="006C4E00" w:rsidP="004A335C">
      <w:pP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6C4E00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Total. :      205 ml</w:t>
      </w:r>
    </w:p>
    <w:p w14:paraId="6AA0C6D5" w14:textId="1734F8C3" w:rsidR="004A335C" w:rsidRPr="004A335C" w:rsidRDefault="004A335C" w:rsidP="004A335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7 drops each of : Elm and Olive</w:t>
      </w:r>
    </w:p>
    <w:p w14:paraId="55077489" w14:textId="77777777" w:rsidR="00EB00AC" w:rsidRDefault="00EB00AC" w:rsidP="00EB00A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451E4BE" w14:textId="77777777" w:rsidR="00EB00AC" w:rsidRDefault="00EB00AC" w:rsidP="00EB00A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0B7C110" w14:textId="1B3EC806" w:rsidR="00EB00AC" w:rsidRDefault="00EB00AC" w:rsidP="00EB00AC">
      <w:pPr>
        <w:pStyle w:val="ListParagraph"/>
        <w:numPr>
          <w:ilvl w:val="0"/>
          <w:numId w:val="20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Magnesium for sleep.</w:t>
      </w:r>
    </w:p>
    <w:p w14:paraId="5BAFAC98" w14:textId="1372A739" w:rsidR="00E64B26" w:rsidRDefault="00E64B26" w:rsidP="00E64B26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Supplement: </w:t>
      </w:r>
      <w:hyperlink r:id="rId8" w:history="1">
        <w:r w:rsidRPr="007400DF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https://www.chemistwarehouse.com.au/buy/131449/nutra-life-magnesium-hi-zorb-120-capsules</w:t>
        </w:r>
      </w:hyperlink>
    </w:p>
    <w:p w14:paraId="05503417" w14:textId="77777777" w:rsidR="00E64B26" w:rsidRDefault="00E64B26" w:rsidP="00E64B26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CE7575C" w14:textId="67BC24B3" w:rsidR="00EB00AC" w:rsidRDefault="00E64B26" w:rsidP="00EB00AC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Also, </w:t>
      </w:r>
      <w:r w:rsidR="00EB00AC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Include magnesium rich </w:t>
      </w: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food like Avocado, leafy greens, dark chocolate in your diet.</w:t>
      </w:r>
    </w:p>
    <w:p w14:paraId="285AE06D" w14:textId="77777777" w:rsidR="009B1FC6" w:rsidRDefault="009B1FC6" w:rsidP="00EB00AC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05A4E23" w14:textId="4045656B" w:rsidR="009B1FC6" w:rsidRDefault="009B1FC6" w:rsidP="009B1FC6">
      <w:pPr>
        <w:pStyle w:val="ListParagraph"/>
        <w:numPr>
          <w:ilvl w:val="0"/>
          <w:numId w:val="20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COQ10 supplement  - Antioxidant and to support heart health.</w:t>
      </w:r>
    </w:p>
    <w:p w14:paraId="46A38D60" w14:textId="77777777" w:rsidR="00E64B26" w:rsidRDefault="00E64B26" w:rsidP="00EB00AC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99426D6" w14:textId="77777777" w:rsidR="00E64B26" w:rsidRDefault="00E64B26" w:rsidP="00EB00AC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CC86A18" w14:textId="77777777" w:rsidR="00EB00AC" w:rsidRPr="00EB00AC" w:rsidRDefault="00EB00AC" w:rsidP="00EB00AC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81FF1A2" w14:textId="77777777" w:rsidR="00EB00AC" w:rsidRDefault="00EB00AC" w:rsidP="00EB00A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0127B80E" w14:textId="77777777" w:rsidR="00EB00AC" w:rsidRDefault="00EB00AC" w:rsidP="00EB00A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4DD7978" w14:textId="77777777" w:rsidR="00EB00AC" w:rsidRPr="00EB00AC" w:rsidRDefault="00EB00AC" w:rsidP="00EB00AC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25E6957" w14:textId="77777777" w:rsidR="003168BB" w:rsidRDefault="003168BB" w:rsidP="00CC2E9D">
      <w:pPr>
        <w:pStyle w:val="NormalWeb"/>
      </w:pPr>
    </w:p>
    <w:p w14:paraId="0B5E942D" w14:textId="77777777" w:rsidR="00686D2B" w:rsidRDefault="00686D2B" w:rsidP="00CC2E9D">
      <w:pPr>
        <w:pStyle w:val="NormalWeb"/>
      </w:pPr>
    </w:p>
    <w:p w14:paraId="7F71DDDE" w14:textId="77777777" w:rsidR="00686D2B" w:rsidRDefault="00686D2B" w:rsidP="00CC2E9D">
      <w:pPr>
        <w:pStyle w:val="NormalWeb"/>
      </w:pPr>
    </w:p>
    <w:p w14:paraId="0B97E0A7" w14:textId="77777777" w:rsidR="00CC2E9D" w:rsidRPr="0072530C" w:rsidRDefault="00CC2E9D" w:rsidP="0072530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F256DF2" w14:textId="4729B5AA" w:rsidR="00652113" w:rsidRDefault="00652113" w:rsidP="00652113">
      <w:pPr>
        <w:spacing w:line="360" w:lineRule="auto"/>
      </w:pPr>
    </w:p>
    <w:p w14:paraId="5BDE9505" w14:textId="7EC2DBA2" w:rsidR="00B3514E" w:rsidRDefault="00B3514E" w:rsidP="00B3514E">
      <w:pPr>
        <w:ind w:left="720"/>
      </w:pPr>
    </w:p>
    <w:p w14:paraId="7BFE13D1" w14:textId="77777777" w:rsidR="00932435" w:rsidRDefault="00932435" w:rsidP="00B3514E"/>
    <w:sectPr w:rsidR="00932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DB1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D5023"/>
    <w:multiLevelType w:val="hybridMultilevel"/>
    <w:tmpl w:val="92AAF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0DE7"/>
    <w:multiLevelType w:val="hybridMultilevel"/>
    <w:tmpl w:val="FE049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22FB"/>
    <w:multiLevelType w:val="hybridMultilevel"/>
    <w:tmpl w:val="01903762"/>
    <w:lvl w:ilvl="0" w:tplc="95A44EEC">
      <w:start w:val="26"/>
      <w:numFmt w:val="bullet"/>
      <w:lvlText w:val="-"/>
      <w:lvlJc w:val="left"/>
      <w:pPr>
        <w:ind w:left="42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811098C"/>
    <w:multiLevelType w:val="hybridMultilevel"/>
    <w:tmpl w:val="3AF42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02699"/>
    <w:multiLevelType w:val="hybridMultilevel"/>
    <w:tmpl w:val="506CC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2724D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F66BD"/>
    <w:multiLevelType w:val="hybridMultilevel"/>
    <w:tmpl w:val="5CA6B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3539"/>
    <w:multiLevelType w:val="hybridMultilevel"/>
    <w:tmpl w:val="506CC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E74D4"/>
    <w:multiLevelType w:val="hybridMultilevel"/>
    <w:tmpl w:val="BE821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97E13"/>
    <w:multiLevelType w:val="hybridMultilevel"/>
    <w:tmpl w:val="9AFC3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C2A63"/>
    <w:multiLevelType w:val="hybridMultilevel"/>
    <w:tmpl w:val="11FC7810"/>
    <w:lvl w:ilvl="0" w:tplc="48FEC632">
      <w:start w:val="2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85D55"/>
    <w:multiLevelType w:val="hybridMultilevel"/>
    <w:tmpl w:val="9ACE5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77A96"/>
    <w:multiLevelType w:val="hybridMultilevel"/>
    <w:tmpl w:val="63006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859BF"/>
    <w:multiLevelType w:val="hybridMultilevel"/>
    <w:tmpl w:val="EDEE8618"/>
    <w:lvl w:ilvl="0" w:tplc="D8E0B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044589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5E4AF0"/>
    <w:multiLevelType w:val="hybridMultilevel"/>
    <w:tmpl w:val="C25270B4"/>
    <w:lvl w:ilvl="0" w:tplc="97E6C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33192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DE717D"/>
    <w:multiLevelType w:val="hybridMultilevel"/>
    <w:tmpl w:val="3208B1DE"/>
    <w:lvl w:ilvl="0" w:tplc="1F16084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EC777B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F5858"/>
    <w:multiLevelType w:val="hybridMultilevel"/>
    <w:tmpl w:val="69A20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077479">
    <w:abstractNumId w:val="5"/>
  </w:num>
  <w:num w:numId="2" w16cid:durableId="1825581378">
    <w:abstractNumId w:val="2"/>
  </w:num>
  <w:num w:numId="3" w16cid:durableId="674500691">
    <w:abstractNumId w:val="14"/>
  </w:num>
  <w:num w:numId="4" w16cid:durableId="1117869101">
    <w:abstractNumId w:val="18"/>
  </w:num>
  <w:num w:numId="5" w16cid:durableId="2141066069">
    <w:abstractNumId w:val="0"/>
  </w:num>
  <w:num w:numId="6" w16cid:durableId="149058155">
    <w:abstractNumId w:val="8"/>
  </w:num>
  <w:num w:numId="7" w16cid:durableId="1571117381">
    <w:abstractNumId w:val="15"/>
  </w:num>
  <w:num w:numId="8" w16cid:durableId="1935627315">
    <w:abstractNumId w:val="19"/>
  </w:num>
  <w:num w:numId="9" w16cid:durableId="1275669649">
    <w:abstractNumId w:val="6"/>
  </w:num>
  <w:num w:numId="10" w16cid:durableId="1576433030">
    <w:abstractNumId w:val="17"/>
  </w:num>
  <w:num w:numId="11" w16cid:durableId="773209630">
    <w:abstractNumId w:val="3"/>
  </w:num>
  <w:num w:numId="12" w16cid:durableId="1377775012">
    <w:abstractNumId w:val="4"/>
  </w:num>
  <w:num w:numId="13" w16cid:durableId="2044020121">
    <w:abstractNumId w:val="10"/>
  </w:num>
  <w:num w:numId="14" w16cid:durableId="799224466">
    <w:abstractNumId w:val="16"/>
  </w:num>
  <w:num w:numId="15" w16cid:durableId="340934281">
    <w:abstractNumId w:val="12"/>
  </w:num>
  <w:num w:numId="16" w16cid:durableId="1462649552">
    <w:abstractNumId w:val="9"/>
  </w:num>
  <w:num w:numId="17" w16cid:durableId="1552186827">
    <w:abstractNumId w:val="13"/>
  </w:num>
  <w:num w:numId="18" w16cid:durableId="1690834802">
    <w:abstractNumId w:val="7"/>
  </w:num>
  <w:num w:numId="19" w16cid:durableId="1238787156">
    <w:abstractNumId w:val="11"/>
  </w:num>
  <w:num w:numId="20" w16cid:durableId="1081633496">
    <w:abstractNumId w:val="20"/>
  </w:num>
  <w:num w:numId="21" w16cid:durableId="10138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5C"/>
    <w:rsid w:val="00000C9F"/>
    <w:rsid w:val="00031B57"/>
    <w:rsid w:val="00044888"/>
    <w:rsid w:val="0007326C"/>
    <w:rsid w:val="00093BE5"/>
    <w:rsid w:val="000A0D79"/>
    <w:rsid w:val="000A69C4"/>
    <w:rsid w:val="000C2794"/>
    <w:rsid w:val="000C5A23"/>
    <w:rsid w:val="00115ABA"/>
    <w:rsid w:val="001464B0"/>
    <w:rsid w:val="001A23E5"/>
    <w:rsid w:val="001A3A54"/>
    <w:rsid w:val="001C719E"/>
    <w:rsid w:val="002650A5"/>
    <w:rsid w:val="002A2963"/>
    <w:rsid w:val="002E718C"/>
    <w:rsid w:val="00311BDD"/>
    <w:rsid w:val="00314E36"/>
    <w:rsid w:val="003168BB"/>
    <w:rsid w:val="0032719B"/>
    <w:rsid w:val="00374DC0"/>
    <w:rsid w:val="003A4384"/>
    <w:rsid w:val="003B3175"/>
    <w:rsid w:val="00447451"/>
    <w:rsid w:val="0049295C"/>
    <w:rsid w:val="004A335C"/>
    <w:rsid w:val="004E3FCC"/>
    <w:rsid w:val="00652113"/>
    <w:rsid w:val="00686D2B"/>
    <w:rsid w:val="00695AA1"/>
    <w:rsid w:val="006A6B40"/>
    <w:rsid w:val="006C4C7D"/>
    <w:rsid w:val="006C4E00"/>
    <w:rsid w:val="0072530C"/>
    <w:rsid w:val="0073335B"/>
    <w:rsid w:val="007918BC"/>
    <w:rsid w:val="007D36BE"/>
    <w:rsid w:val="007F3C6C"/>
    <w:rsid w:val="00817079"/>
    <w:rsid w:val="0083176B"/>
    <w:rsid w:val="00832B06"/>
    <w:rsid w:val="008433CB"/>
    <w:rsid w:val="0085161F"/>
    <w:rsid w:val="008E79B2"/>
    <w:rsid w:val="008F6D8B"/>
    <w:rsid w:val="00932435"/>
    <w:rsid w:val="00970F82"/>
    <w:rsid w:val="00984261"/>
    <w:rsid w:val="009B1FC6"/>
    <w:rsid w:val="009C157F"/>
    <w:rsid w:val="009C52A8"/>
    <w:rsid w:val="009F6DBD"/>
    <w:rsid w:val="009F6DBE"/>
    <w:rsid w:val="00A94EE9"/>
    <w:rsid w:val="00AA0CDE"/>
    <w:rsid w:val="00B1788B"/>
    <w:rsid w:val="00B247A1"/>
    <w:rsid w:val="00B27CD4"/>
    <w:rsid w:val="00B3514E"/>
    <w:rsid w:val="00B837E0"/>
    <w:rsid w:val="00BA4533"/>
    <w:rsid w:val="00BD488B"/>
    <w:rsid w:val="00C602E4"/>
    <w:rsid w:val="00C73F74"/>
    <w:rsid w:val="00CA0B35"/>
    <w:rsid w:val="00CA6A3A"/>
    <w:rsid w:val="00CC2E9D"/>
    <w:rsid w:val="00CC3FE1"/>
    <w:rsid w:val="00CF42FB"/>
    <w:rsid w:val="00D068F3"/>
    <w:rsid w:val="00D27E5F"/>
    <w:rsid w:val="00D45340"/>
    <w:rsid w:val="00D51925"/>
    <w:rsid w:val="00D831AC"/>
    <w:rsid w:val="00DA0702"/>
    <w:rsid w:val="00DA5F3F"/>
    <w:rsid w:val="00E156BB"/>
    <w:rsid w:val="00E526F9"/>
    <w:rsid w:val="00E64B26"/>
    <w:rsid w:val="00E749EC"/>
    <w:rsid w:val="00E768DE"/>
    <w:rsid w:val="00EB00AC"/>
    <w:rsid w:val="00ED6073"/>
    <w:rsid w:val="00F017E7"/>
    <w:rsid w:val="00F31291"/>
    <w:rsid w:val="00F736D8"/>
    <w:rsid w:val="00F77F2C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5E0EB"/>
  <w15:chartTrackingRefBased/>
  <w15:docId w15:val="{E69046EA-D08C-4A43-9663-64982995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1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51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156B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1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61F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06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47A1"/>
    <w:rPr>
      <w:color w:val="954F72" w:themeColor="followedHyperlink"/>
      <w:u w:val="single"/>
    </w:rPr>
  </w:style>
  <w:style w:type="character" w:customStyle="1" w:styleId="hgkelc">
    <w:name w:val="hgkelc"/>
    <w:basedOn w:val="DefaultParagraphFont"/>
    <w:rsid w:val="0044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8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istwarehouse.com.au/buy/131449/nutra-life-magnesium-hi-zorb-120-capsu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2.naturalscript.com.au/s/product/bioceuticals-multigest-enzymes-180-capsules/01t2v000009kSxdA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2.naturalscript.com.au/s/product/metagenics-palmetto-plus-30-capsules/01t2v000009kSzqAAE" TargetMode="External"/><Relationship Id="rId5" Type="http://schemas.openxmlformats.org/officeDocument/2006/relationships/hyperlink" Target="https://www.medsafe.govt.nz/consumers/cmi/s/seretid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14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Sahitya Iyer</dc:creator>
  <cp:keywords/>
  <dc:description/>
  <cp:lastModifiedBy>Sahitya Iyer</cp:lastModifiedBy>
  <cp:revision>6</cp:revision>
  <dcterms:created xsi:type="dcterms:W3CDTF">2025-02-21T02:07:00Z</dcterms:created>
  <dcterms:modified xsi:type="dcterms:W3CDTF">2025-02-21T11:57:00Z</dcterms:modified>
</cp:coreProperties>
</file>