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892872" w:rsidRPr="00CC2A0B" w14:paraId="14458CA6" w14:textId="77777777" w:rsidTr="00040897">
        <w:tc>
          <w:tcPr>
            <w:tcW w:w="965" w:type="dxa"/>
            <w:shd w:val="clear" w:color="auto" w:fill="485340" w:themeFill="accent6" w:themeFillShade="80"/>
          </w:tcPr>
          <w:p w14:paraId="55ADC955" w14:textId="77777777" w:rsidR="00892872" w:rsidRPr="00CC2A0B" w:rsidRDefault="00892872">
            <w:pPr>
              <w:spacing w:before="260"/>
              <w:rPr>
                <w:rFonts w:ascii="Rockwell" w:hAnsi="Rockwell"/>
              </w:rPr>
            </w:pPr>
          </w:p>
        </w:tc>
        <w:tc>
          <w:tcPr>
            <w:tcW w:w="518" w:type="dxa"/>
          </w:tcPr>
          <w:p w14:paraId="07119248" w14:textId="77777777" w:rsidR="00892872" w:rsidRPr="00CC2A0B" w:rsidRDefault="00892872">
            <w:pPr>
              <w:spacing w:before="260"/>
              <w:rPr>
                <w:rFonts w:ascii="Rockwell" w:hAnsi="Rockwell"/>
              </w:rPr>
            </w:pPr>
          </w:p>
        </w:tc>
        <w:tc>
          <w:tcPr>
            <w:tcW w:w="8581" w:type="dxa"/>
          </w:tcPr>
          <w:p w14:paraId="482583CF" w14:textId="281F6AE7" w:rsidR="00892872" w:rsidRPr="00CC2A0B" w:rsidRDefault="00C21B58">
            <w:pPr>
              <w:pStyle w:val="Title"/>
              <w:rPr>
                <w:rFonts w:ascii="Rockwell" w:hAnsi="Rockwell"/>
              </w:rPr>
            </w:pPr>
            <w:r w:rsidRPr="00CC2A0B">
              <w:rPr>
                <w:rFonts w:ascii="Rockwell" w:hAnsi="Rockwell"/>
                <w:noProof/>
                <w:lang w:val="en-GB" w:eastAsia="en-GB"/>
              </w:rPr>
              <w:drawing>
                <wp:inline distT="0" distB="0" distL="0" distR="0" wp14:anchorId="5854E620" wp14:editId="286E9831">
                  <wp:extent cx="1659600" cy="511200"/>
                  <wp:effectExtent l="0" t="0" r="0" b="0"/>
                  <wp:docPr id="2" name="Picture 2" descr="../../../LOGOS/Herb%20Bar-LOGO-BP09a-final%20by%20Social%20Seedling%2008112017/Herb%20Bar-LOGO-BP0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LOGOS/Herb%20Bar-LOGO-BP09a-final%20by%20Social%20Seedling%2008112017/Herb%20Bar-LOGO-BP0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600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46054" w14:textId="51ADCC6E" w:rsidR="00C21B58" w:rsidRPr="00846CC7" w:rsidRDefault="00C21B58">
            <w:pPr>
              <w:pStyle w:val="Subtitle"/>
              <w:rPr>
                <w:rFonts w:ascii="Century Gothic" w:hAnsi="Century Gothic"/>
                <w:color w:val="6C7C5F" w:themeColor="accent6" w:themeShade="BF"/>
                <w:sz w:val="22"/>
                <w:szCs w:val="22"/>
              </w:rPr>
            </w:pPr>
            <w:r w:rsidRPr="00846CC7">
              <w:rPr>
                <w:rFonts w:ascii="Century Gothic" w:hAnsi="Century Gothic"/>
                <w:color w:val="6C7C5F" w:themeColor="accent6" w:themeShade="BF"/>
                <w:sz w:val="22"/>
                <w:szCs w:val="22"/>
              </w:rPr>
              <w:t>Nicole Chester, Naturopath &amp; Herbalist</w:t>
            </w:r>
            <w:r w:rsidR="00846CC7">
              <w:rPr>
                <w:rFonts w:ascii="Century Gothic" w:hAnsi="Century Gothic"/>
                <w:color w:val="6C7C5F" w:themeColor="accent6" w:themeShade="BF"/>
                <w:sz w:val="22"/>
                <w:szCs w:val="22"/>
              </w:rPr>
              <w:t>, NHAA 156909</w:t>
            </w:r>
          </w:p>
          <w:p w14:paraId="210EA58F" w14:textId="67AF2050" w:rsidR="00C21B58" w:rsidRPr="00846CC7" w:rsidRDefault="00C21B58">
            <w:pPr>
              <w:pStyle w:val="Subtitle"/>
              <w:rPr>
                <w:rFonts w:ascii="Century Gothic" w:hAnsi="Century Gothic"/>
                <w:color w:val="6C7C5F" w:themeColor="accent6" w:themeShade="BF"/>
                <w:sz w:val="22"/>
                <w:szCs w:val="22"/>
              </w:rPr>
            </w:pPr>
            <w:hyperlink r:id="rId8" w:history="1">
              <w:r w:rsidRPr="00846CC7">
                <w:rPr>
                  <w:rStyle w:val="Hyperlink"/>
                  <w:rFonts w:ascii="Century Gothic" w:hAnsi="Century Gothic"/>
                  <w:color w:val="6C7C5F" w:themeColor="accent6" w:themeShade="BF"/>
                  <w:sz w:val="22"/>
                  <w:szCs w:val="22"/>
                </w:rPr>
                <w:t>nicole@herbbar.com.au</w:t>
              </w:r>
            </w:hyperlink>
          </w:p>
          <w:p w14:paraId="623E8A1E" w14:textId="30166AA7" w:rsidR="00C21B58" w:rsidRPr="00CC2A0B" w:rsidRDefault="00C21B58">
            <w:pPr>
              <w:pStyle w:val="Subtitle"/>
              <w:rPr>
                <w:rFonts w:ascii="Rockwell" w:hAnsi="Rockwell"/>
                <w:sz w:val="24"/>
                <w:szCs w:val="24"/>
              </w:rPr>
            </w:pPr>
            <w:r w:rsidRPr="00846CC7">
              <w:rPr>
                <w:rFonts w:ascii="Century Gothic" w:hAnsi="Century Gothic"/>
                <w:color w:val="6C7C5F" w:themeColor="accent6" w:themeShade="BF"/>
                <w:sz w:val="22"/>
                <w:szCs w:val="22"/>
              </w:rPr>
              <w:t>0431 967 598</w:t>
            </w:r>
            <w:r w:rsidRPr="00846CC7">
              <w:rPr>
                <w:rFonts w:ascii="Rockwell" w:hAnsi="Rockwell"/>
                <w:color w:val="6C7C5F" w:themeColor="accent6" w:themeShade="BF"/>
                <w:sz w:val="24"/>
                <w:szCs w:val="24"/>
              </w:rPr>
              <w:t xml:space="preserve"> </w:t>
            </w:r>
          </w:p>
        </w:tc>
      </w:tr>
    </w:tbl>
    <w:p w14:paraId="202D004C" w14:textId="77777777" w:rsidR="00E070D8" w:rsidRDefault="00E070D8" w:rsidP="00E070D8"/>
    <w:p w14:paraId="27AAEA2C" w14:textId="361DC638" w:rsidR="005C6F77" w:rsidRPr="005C6F77" w:rsidRDefault="00910281" w:rsidP="005C6F77">
      <w:pPr>
        <w:spacing w:line="168" w:lineRule="auto"/>
        <w:rPr>
          <w:rFonts w:ascii="Century Gothic" w:hAnsi="Century Gothic"/>
          <w:color w:val="6C7C5F" w:themeColor="accent6" w:themeShade="BF"/>
          <w:sz w:val="24"/>
          <w:szCs w:val="24"/>
        </w:rPr>
      </w:pPr>
      <w:r>
        <w:rPr>
          <w:rFonts w:ascii="Century Gothic" w:hAnsi="Century Gothic"/>
          <w:color w:val="6C7C5F" w:themeColor="accent6" w:themeShade="BF"/>
          <w:sz w:val="24"/>
          <w:szCs w:val="24"/>
        </w:rPr>
        <w:t>28.01.25</w:t>
      </w:r>
    </w:p>
    <w:p w14:paraId="46D98CE3" w14:textId="4218CB6C" w:rsidR="00E070D8" w:rsidRPr="005C6F77" w:rsidRDefault="005C6F77" w:rsidP="005C6F77">
      <w:pPr>
        <w:spacing w:line="168" w:lineRule="auto"/>
        <w:rPr>
          <w:rFonts w:ascii="Century Gothic" w:hAnsi="Century Gothic"/>
          <w:color w:val="6C7C5F" w:themeColor="accent6" w:themeShade="BF"/>
          <w:sz w:val="24"/>
          <w:szCs w:val="24"/>
        </w:rPr>
      </w:pPr>
      <w:r w:rsidRPr="005C6F77">
        <w:rPr>
          <w:rFonts w:ascii="Century Gothic" w:hAnsi="Century Gothic"/>
          <w:color w:val="6C7C5F" w:themeColor="accent6" w:themeShade="BF"/>
          <w:sz w:val="24"/>
          <w:szCs w:val="24"/>
        </w:rPr>
        <w:t xml:space="preserve">Treatment Plan for </w:t>
      </w:r>
      <w:r w:rsidR="00910281">
        <w:rPr>
          <w:rFonts w:ascii="Century Gothic" w:hAnsi="Century Gothic"/>
          <w:color w:val="6C7C5F" w:themeColor="accent6" w:themeShade="BF"/>
          <w:sz w:val="24"/>
          <w:szCs w:val="24"/>
        </w:rPr>
        <w:t>Pete</w:t>
      </w:r>
      <w:r w:rsidR="00E92435">
        <w:rPr>
          <w:rFonts w:ascii="Century Gothic" w:hAnsi="Century Gothic"/>
          <w:color w:val="6C7C5F" w:themeColor="accent6" w:themeShade="BF"/>
          <w:sz w:val="24"/>
          <w:szCs w:val="24"/>
        </w:rPr>
        <w:t xml:space="preserve">r </w:t>
      </w:r>
      <w:proofErr w:type="spellStart"/>
      <w:r w:rsidR="00E92435">
        <w:rPr>
          <w:rFonts w:ascii="Century Gothic" w:hAnsi="Century Gothic"/>
          <w:color w:val="6C7C5F" w:themeColor="accent6" w:themeShade="BF"/>
          <w:sz w:val="24"/>
          <w:szCs w:val="24"/>
        </w:rPr>
        <w:t>Sirasch</w:t>
      </w:r>
      <w:proofErr w:type="spellEnd"/>
    </w:p>
    <w:tbl>
      <w:tblPr>
        <w:tblStyle w:val="TableGrid"/>
        <w:tblW w:w="5000" w:type="pct"/>
        <w:tblBorders>
          <w:top w:val="dotted" w:sz="4" w:space="0" w:color="E0DED2" w:themeColor="accent3" w:themeTint="66"/>
          <w:left w:val="dotted" w:sz="4" w:space="0" w:color="E0DED2" w:themeColor="accent3" w:themeTint="66"/>
          <w:bottom w:val="dotted" w:sz="4" w:space="0" w:color="E0DED2" w:themeColor="accent3" w:themeTint="66"/>
          <w:right w:val="dotted" w:sz="4" w:space="0" w:color="E0DED2" w:themeColor="accent3" w:themeTint="66"/>
          <w:insideH w:val="dotted" w:sz="4" w:space="0" w:color="E0DED2" w:themeColor="accent3" w:themeTint="66"/>
          <w:insideV w:val="dotted" w:sz="4" w:space="0" w:color="E0DED2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874"/>
        <w:gridCol w:w="885"/>
        <w:gridCol w:w="793"/>
        <w:gridCol w:w="880"/>
        <w:gridCol w:w="933"/>
        <w:gridCol w:w="991"/>
        <w:gridCol w:w="711"/>
        <w:gridCol w:w="899"/>
        <w:gridCol w:w="914"/>
      </w:tblGrid>
      <w:tr w:rsidR="00040897" w:rsidRPr="00CC2A0B" w14:paraId="6012D22C" w14:textId="77777777" w:rsidTr="005B0744">
        <w:trPr>
          <w:trHeight w:val="206"/>
        </w:trPr>
        <w:tc>
          <w:tcPr>
            <w:tcW w:w="1232" w:type="pct"/>
            <w:vMerge w:val="restar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E0DED2" w:themeColor="accent3" w:themeTint="66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2A0621A9" w14:textId="77777777" w:rsidR="00C21B58" w:rsidRPr="00A9737F" w:rsidRDefault="00C21B58" w:rsidP="00692A73">
            <w:pPr>
              <w:tabs>
                <w:tab w:val="left" w:pos="483"/>
                <w:tab w:val="center" w:pos="1207"/>
              </w:tabs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 xml:space="preserve">Herbs &amp; </w:t>
            </w: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ab/>
            </w:r>
          </w:p>
          <w:p w14:paraId="4846248A" w14:textId="77777777" w:rsidR="00C21B58" w:rsidRPr="00A9737F" w:rsidRDefault="00C21B58" w:rsidP="00692A73">
            <w:pPr>
              <w:tabs>
                <w:tab w:val="left" w:pos="483"/>
                <w:tab w:val="center" w:pos="1207"/>
              </w:tabs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Supplements</w:t>
            </w:r>
          </w:p>
        </w:tc>
        <w:tc>
          <w:tcPr>
            <w:tcW w:w="418" w:type="pct"/>
            <w:vMerge w:val="restar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E0DED2" w:themeColor="accent3" w:themeTint="66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45F49B4C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On Rising</w:t>
            </w:r>
          </w:p>
        </w:tc>
        <w:tc>
          <w:tcPr>
            <w:tcW w:w="802" w:type="pct"/>
            <w:gridSpan w:val="2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53F6924B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Breakfast</w:t>
            </w:r>
          </w:p>
        </w:tc>
        <w:tc>
          <w:tcPr>
            <w:tcW w:w="867" w:type="pct"/>
            <w:gridSpan w:val="2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35571F5D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Lunch</w:t>
            </w:r>
          </w:p>
        </w:tc>
        <w:tc>
          <w:tcPr>
            <w:tcW w:w="814" w:type="pct"/>
            <w:gridSpan w:val="2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6A5AFDA3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Dinner</w:t>
            </w:r>
          </w:p>
        </w:tc>
        <w:tc>
          <w:tcPr>
            <w:tcW w:w="430" w:type="pct"/>
            <w:vMerge w:val="restar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E0DED2" w:themeColor="accent3" w:themeTint="66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3FC141AA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Away from Meals</w:t>
            </w:r>
          </w:p>
        </w:tc>
        <w:tc>
          <w:tcPr>
            <w:tcW w:w="437" w:type="pct"/>
            <w:vMerge w:val="restar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E0DED2" w:themeColor="accent3" w:themeTint="66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7400DC5D" w14:textId="77777777" w:rsidR="00C21B58" w:rsidRPr="00A9737F" w:rsidRDefault="00C21B58" w:rsidP="00692A73">
            <w:pPr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A9737F">
              <w:rPr>
                <w:rFonts w:ascii="Century Gothic" w:hAnsi="Century Gothic"/>
                <w:color w:val="FFFFFF" w:themeColor="background1"/>
                <w:sz w:val="20"/>
                <w:szCs w:val="20"/>
              </w:rPr>
              <w:t>Bed-time</w:t>
            </w:r>
          </w:p>
        </w:tc>
      </w:tr>
      <w:tr w:rsidR="006527E2" w:rsidRPr="00CC2A0B" w14:paraId="21B77C43" w14:textId="77777777" w:rsidTr="00A02EAF">
        <w:tc>
          <w:tcPr>
            <w:tcW w:w="1232" w:type="pct"/>
            <w:vMerge/>
            <w:tcBorders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7F7F7F" w:themeFill="text1" w:themeFillTint="80"/>
          </w:tcPr>
          <w:p w14:paraId="4D15BB86" w14:textId="77777777" w:rsidR="00C21B58" w:rsidRPr="00A9737F" w:rsidRDefault="00C21B58" w:rsidP="00692A73">
            <w:pPr>
              <w:spacing w:line="192" w:lineRule="auto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18" w:type="pct"/>
            <w:vMerge/>
            <w:tcBorders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7F7F7F" w:themeFill="text1" w:themeFillTint="80"/>
          </w:tcPr>
          <w:p w14:paraId="55C7DFD7" w14:textId="77777777" w:rsidR="00C21B58" w:rsidRPr="00A9737F" w:rsidRDefault="00C21B58" w:rsidP="00692A73">
            <w:pPr>
              <w:spacing w:line="192" w:lineRule="auto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6FE324FA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Before</w:t>
            </w: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780E7DE8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After</w:t>
            </w: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5F012D7B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Before</w:t>
            </w: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4B3ABFCB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After</w:t>
            </w: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27DCAF1B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Before</w:t>
            </w: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583668E9" w14:textId="77777777" w:rsidR="00C21B58" w:rsidRPr="00846CC7" w:rsidRDefault="00C21B58" w:rsidP="00692A73">
            <w:pPr>
              <w:spacing w:line="192" w:lineRule="auto"/>
              <w:jc w:val="center"/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</w:pPr>
            <w:r w:rsidRPr="00846CC7">
              <w:rPr>
                <w:rFonts w:ascii="Century Gothic" w:hAnsi="Century Gothic"/>
                <w:b/>
                <w:bCs/>
                <w:color w:val="6C7C5F" w:themeColor="accent6" w:themeShade="BF"/>
                <w:sz w:val="20"/>
                <w:szCs w:val="20"/>
              </w:rPr>
              <w:t>After</w:t>
            </w:r>
          </w:p>
        </w:tc>
        <w:tc>
          <w:tcPr>
            <w:tcW w:w="430" w:type="pct"/>
            <w:vMerge/>
            <w:tcBorders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</w:tcPr>
          <w:p w14:paraId="3A63A523" w14:textId="77777777" w:rsidR="00C21B58" w:rsidRPr="00A9737F" w:rsidRDefault="00C21B58" w:rsidP="00692A73">
            <w:pPr>
              <w:spacing w:line="192" w:lineRule="auto"/>
              <w:rPr>
                <w:rFonts w:ascii="Century Gothic" w:hAnsi="Century Gothic"/>
                <w:color w:val="404040" w:themeColor="text1" w:themeTint="BF"/>
              </w:rPr>
            </w:pPr>
          </w:p>
        </w:tc>
        <w:tc>
          <w:tcPr>
            <w:tcW w:w="437" w:type="pct"/>
            <w:vMerge/>
            <w:tcBorders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8E8762" w:themeFill="accent3" w:themeFillShade="BF"/>
          </w:tcPr>
          <w:p w14:paraId="1BC2F82C" w14:textId="77777777" w:rsidR="00C21B58" w:rsidRPr="00CC2A0B" w:rsidRDefault="00C21B58" w:rsidP="00692A73">
            <w:pPr>
              <w:spacing w:line="192" w:lineRule="auto"/>
              <w:rPr>
                <w:rFonts w:ascii="Rockwell" w:hAnsi="Rockwell"/>
                <w:color w:val="404040" w:themeColor="text1" w:themeTint="BF"/>
              </w:rPr>
            </w:pPr>
          </w:p>
        </w:tc>
      </w:tr>
      <w:tr w:rsidR="003E1313" w:rsidRPr="00CC2A0B" w14:paraId="7117F767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3286B9C2" w14:textId="12D5B3D7" w:rsidR="00C21B58" w:rsidRPr="00984F87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16"/>
                <w:szCs w:val="16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Herbal </w:t>
            </w:r>
            <w:r w:rsidR="00984F87" w:rsidRPr="00984F87">
              <w:rPr>
                <w:rFonts w:ascii="Century Gothic" w:hAnsi="Century Gothic"/>
                <w:color w:val="262626" w:themeColor="text1" w:themeTint="D9"/>
                <w:sz w:val="16"/>
                <w:szCs w:val="16"/>
                <w:highlight w:val="yellow"/>
              </w:rPr>
              <w:t>Dilute with water</w:t>
            </w:r>
          </w:p>
          <w:p w14:paraId="4B54AC55" w14:textId="2146C1D5" w:rsidR="003E1313" w:rsidRPr="00910281" w:rsidRDefault="003E1313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0A641006" w14:textId="5C773E32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3BC7732C" w14:textId="2B3E6FC2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 </w:t>
            </w:r>
            <w:r w:rsidR="00910281"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7.5mls </w:t>
            </w: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6D9A3347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4FAE11E5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63F155A1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3C6F00B8" w14:textId="4EF3BCCE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7.5mls </w:t>
            </w: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097B56A8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5BB82D44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EFCF7" w:themeFill="background2"/>
          </w:tcPr>
          <w:p w14:paraId="43AD796C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1AF7299B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B16A11D" w14:textId="7898CEBC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S. </w:t>
            </w:r>
            <w:proofErr w:type="spellStart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Bifido</w:t>
            </w:r>
            <w:proofErr w:type="spellEnd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 Biotic </w:t>
            </w:r>
          </w:p>
          <w:p w14:paraId="70F14098" w14:textId="77777777" w:rsidR="00A9737F" w:rsidRPr="00910281" w:rsidRDefault="00A9737F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724807CB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0A6AB01D" w14:textId="35BC3727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1</w:t>
            </w:r>
          </w:p>
          <w:p w14:paraId="505FEB42" w14:textId="46DE7AD5" w:rsidR="00A9737F" w:rsidRPr="00910281" w:rsidRDefault="00A9737F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0AD12E34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15E63199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B09709B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7431C2B9" w14:textId="109CA598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1</w:t>
            </w: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40819EF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5D7C0D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10EAC5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52CB8AE7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703CD2B" w14:textId="1D54D910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proofErr w:type="spellStart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Alkamin</w:t>
            </w:r>
            <w:proofErr w:type="spellEnd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 Cal</w:t>
            </w:r>
            <w:r w:rsidR="00984F87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m </w:t>
            </w:r>
            <w:r w:rsidR="00984F87" w:rsidRPr="00984F87">
              <w:rPr>
                <w:rFonts w:ascii="Century Gothic" w:hAnsi="Century Gothic"/>
                <w:color w:val="262626" w:themeColor="text1" w:themeTint="D9"/>
                <w:sz w:val="16"/>
                <w:szCs w:val="16"/>
                <w:highlight w:val="yellow"/>
              </w:rPr>
              <w:t>Mix in water</w:t>
            </w: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07E2A465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CC96BE5" w14:textId="10250963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1 scoop</w:t>
            </w: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763CE251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8C32B20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25A1B1B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7C6E7C5F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  <w:p w14:paraId="0334D5AA" w14:textId="14C466A7" w:rsidR="0058312F" w:rsidRPr="00910281" w:rsidRDefault="0058312F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CF59A00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521B12B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48968DD2" w14:textId="49979853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577BFDB8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69D72DC4" w14:textId="611B83BE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Milk </w:t>
            </w:r>
            <w:proofErr w:type="spellStart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Thiistle</w:t>
            </w:r>
            <w:proofErr w:type="spellEnd"/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 xml:space="preserve"> </w:t>
            </w:r>
          </w:p>
          <w:p w14:paraId="7F03ADD6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4B30F1B0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2FB4CC06" w14:textId="779A04AF" w:rsidR="00C21B58" w:rsidRPr="00910281" w:rsidRDefault="00910281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  <w:r w:rsidRPr="00910281"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  <w:t>1</w:t>
            </w: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4603C8E9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1A3F7E78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10E383AF" w14:textId="77777777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033F8BFF" w14:textId="21425212" w:rsidR="00C21B58" w:rsidRPr="00910281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7EA6AB0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70BAC7F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55E54459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696F529D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4AC1718E" w14:textId="5EB6F704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  <w:p w14:paraId="7A2E3C22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5AC5E59A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75062B85" w14:textId="1DB0C355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08C080B6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5C166F1A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63B11FFF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D255487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3C287F2F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78A3F421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44D98FD2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7EF121D0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6EC13D61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  <w:p w14:paraId="065CA51B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2B36C1D2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6EB653E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63BEA59B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23E4048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7D8F5582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7ED05695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199683CC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3E4AF1B7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FFFFFF" w:themeFill="background1"/>
          </w:tcPr>
          <w:p w14:paraId="5C27D3B1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3E1313" w:rsidRPr="00CC2A0B" w14:paraId="4CB061CA" w14:textId="77777777" w:rsidTr="00A02EAF">
        <w:tc>
          <w:tcPr>
            <w:tcW w:w="1232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03AB13B7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  <w:p w14:paraId="551FFD5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4747C73B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27B2F23C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1703AC6F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02FAE07D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46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6D82DDCB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5083B267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675FFB59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683A6EAE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EFEEE8" w:themeFill="accent3" w:themeFillTint="33"/>
          </w:tcPr>
          <w:p w14:paraId="24B4F1E3" w14:textId="77777777" w:rsidR="00C21B58" w:rsidRPr="005C6F77" w:rsidRDefault="00C21B58" w:rsidP="00692A73">
            <w:pPr>
              <w:spacing w:line="168" w:lineRule="auto"/>
              <w:rPr>
                <w:rFonts w:ascii="Century Gothic" w:hAnsi="Century Gothic"/>
                <w:color w:val="262626" w:themeColor="text1" w:themeTint="D9"/>
                <w:sz w:val="20"/>
                <w:szCs w:val="20"/>
              </w:rPr>
            </w:pPr>
          </w:p>
        </w:tc>
      </w:tr>
      <w:tr w:rsidR="005B0744" w:rsidRPr="00CC2A0B" w14:paraId="173289A9" w14:textId="77777777" w:rsidTr="005B0744">
        <w:tc>
          <w:tcPr>
            <w:tcW w:w="5000" w:type="pct"/>
            <w:gridSpan w:val="10"/>
            <w:tcBorders>
              <w:top w:val="dotted" w:sz="4" w:space="0" w:color="8E8762" w:themeColor="accent3" w:themeShade="BF"/>
              <w:left w:val="dotted" w:sz="4" w:space="0" w:color="8E8762" w:themeColor="accent3" w:themeShade="BF"/>
              <w:bottom w:val="dotted" w:sz="4" w:space="0" w:color="8E8762" w:themeColor="accent3" w:themeShade="BF"/>
              <w:right w:val="dotted" w:sz="4" w:space="0" w:color="8E8762" w:themeColor="accent3" w:themeShade="BF"/>
            </w:tcBorders>
            <w:shd w:val="clear" w:color="auto" w:fill="485340" w:themeFill="accent6" w:themeFillShade="80"/>
          </w:tcPr>
          <w:p w14:paraId="4DA6E881" w14:textId="297BC188" w:rsidR="005B0744" w:rsidRPr="00A9737F" w:rsidRDefault="005B0744" w:rsidP="00692A73">
            <w:pPr>
              <w:spacing w:line="168" w:lineRule="auto"/>
              <w:rPr>
                <w:rFonts w:ascii="Century Gothic" w:hAnsi="Century Gothic"/>
                <w:i/>
                <w:iCs/>
                <w:color w:val="FFFFFF" w:themeColor="background1"/>
                <w:sz w:val="15"/>
                <w:szCs w:val="15"/>
              </w:rPr>
            </w:pPr>
            <w:r w:rsidRPr="00A9737F">
              <w:rPr>
                <w:rFonts w:ascii="Century Gothic" w:hAnsi="Century Gothic"/>
                <w:i/>
                <w:iCs/>
                <w:color w:val="FFFFFF" w:themeColor="background1"/>
                <w:sz w:val="15"/>
                <w:szCs w:val="15"/>
              </w:rPr>
              <w:t>Do not exceed recommended dosage. Take supplements strictly as directed. If you have any questions, consult your practitioner</w:t>
            </w:r>
          </w:p>
        </w:tc>
      </w:tr>
    </w:tbl>
    <w:p w14:paraId="384C7A6B" w14:textId="77777777" w:rsidR="0058312F" w:rsidRDefault="0058312F" w:rsidP="00910281">
      <w:pPr>
        <w:pStyle w:val="Subtitle"/>
        <w:numPr>
          <w:ilvl w:val="0"/>
          <w:numId w:val="0"/>
        </w:numPr>
        <w:spacing w:after="140"/>
        <w:rPr>
          <w:rFonts w:ascii="Century Gothic" w:hAnsi="Century Gothic"/>
          <w:iCs/>
          <w:color w:val="0D0D0D" w:themeColor="text1" w:themeTint="F2"/>
          <w:sz w:val="20"/>
          <w:szCs w:val="20"/>
        </w:rPr>
      </w:pPr>
    </w:p>
    <w:p w14:paraId="7E95AFF8" w14:textId="0CE95148" w:rsidR="00910281" w:rsidRPr="00910281" w:rsidRDefault="00910281" w:rsidP="00910281">
      <w:pPr>
        <w:pStyle w:val="Subtitle"/>
        <w:numPr>
          <w:ilvl w:val="0"/>
          <w:numId w:val="0"/>
        </w:numPr>
        <w:spacing w:after="140"/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</w:pPr>
      <w:r w:rsidRPr="00910281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 xml:space="preserve">Anti-inflammatory Diet to the best of your ability </w:t>
      </w:r>
    </w:p>
    <w:p w14:paraId="4541379B" w14:textId="77777777" w:rsidR="00910281" w:rsidRPr="00910281" w:rsidRDefault="00910281" w:rsidP="00910281">
      <w:pPr>
        <w:pStyle w:val="Subtitle"/>
        <w:numPr>
          <w:ilvl w:val="0"/>
          <w:numId w:val="0"/>
        </w:numPr>
        <w:spacing w:after="140"/>
        <w:rPr>
          <w:rFonts w:ascii="Century Gothic" w:hAnsi="Century Gothic"/>
          <w:iCs/>
          <w:color w:val="0D0D0D" w:themeColor="text1" w:themeTint="F2"/>
          <w:sz w:val="22"/>
          <w:szCs w:val="22"/>
        </w:rPr>
      </w:pPr>
    </w:p>
    <w:p w14:paraId="60DDF782" w14:textId="0F44483D" w:rsidR="00910281" w:rsidRPr="00910281" w:rsidRDefault="00910281" w:rsidP="00910281">
      <w:pPr>
        <w:pStyle w:val="Subtitle"/>
        <w:numPr>
          <w:ilvl w:val="0"/>
          <w:numId w:val="0"/>
        </w:numPr>
        <w:spacing w:after="140"/>
        <w:rPr>
          <w:rFonts w:ascii="Century Gothic" w:hAnsi="Century Gothic"/>
          <w:iCs/>
          <w:color w:val="0D0D0D" w:themeColor="text1" w:themeTint="F2"/>
          <w:sz w:val="22"/>
          <w:szCs w:val="22"/>
        </w:rPr>
      </w:pPr>
      <w:r w:rsidRPr="00910281">
        <w:rPr>
          <w:rFonts w:ascii="Century Gothic" w:hAnsi="Century Gothic"/>
          <w:iCs/>
          <w:color w:val="0D0D0D" w:themeColor="text1" w:themeTint="F2"/>
          <w:sz w:val="22"/>
          <w:szCs w:val="22"/>
        </w:rPr>
        <w:t xml:space="preserve">Avoid most obvious inflammatory foods like refined carbohydrates and sugars </w:t>
      </w:r>
    </w:p>
    <w:p w14:paraId="4E444A6F" w14:textId="77777777" w:rsidR="00910281" w:rsidRPr="00910281" w:rsidRDefault="00910281" w:rsidP="00910281">
      <w:pPr>
        <w:pStyle w:val="Subtitle"/>
        <w:numPr>
          <w:ilvl w:val="0"/>
          <w:numId w:val="0"/>
        </w:numPr>
        <w:spacing w:after="140"/>
        <w:rPr>
          <w:rFonts w:ascii="Century Gothic" w:hAnsi="Century Gothic"/>
          <w:iCs/>
          <w:color w:val="0D0D0D" w:themeColor="text1" w:themeTint="F2"/>
          <w:sz w:val="22"/>
          <w:szCs w:val="22"/>
        </w:rPr>
      </w:pPr>
    </w:p>
    <w:p w14:paraId="7E251027" w14:textId="5C9278FF" w:rsidR="0058312F" w:rsidRDefault="0058312F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  <w:r w:rsidRPr="00910281"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  <w:t xml:space="preserve">Sunshine </w:t>
      </w:r>
      <w:r w:rsidRPr="00910281">
        <w:rPr>
          <mc:AlternateContent>
            <mc:Choice Requires="w16se">
              <w:rFonts w:ascii="Century Gothic" w:hAnsi="Century Gothic"/>
            </mc:Choice>
            <mc:Fallback>
              <w:rFonts w:ascii="Apple Color Emoji" w:eastAsia="Apple Color Emoji" w:hAnsi="Apple Color Emoji" w:cs="Apple Color Emoji"/>
            </mc:Fallback>
          </mc:AlternateContent>
          <w:i w:val="0"/>
          <w:iCs/>
          <w:color w:val="0D0D0D" w:themeColor="text1" w:themeTint="F2"/>
          <w:sz w:val="22"/>
          <w:szCs w:val="22"/>
        </w:rPr>
        <mc:AlternateContent>
          <mc:Choice Requires="w16se">
            <w16se:symEx w16se:font="Apple Color Emoji" w16se:char="1F31E"/>
          </mc:Choice>
          <mc:Fallback>
            <w:t>🌞</w:t>
          </mc:Fallback>
        </mc:AlternateContent>
      </w:r>
      <w:r w:rsidRPr="00910281"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  <w:t xml:space="preserve"> daily</w:t>
      </w:r>
    </w:p>
    <w:p w14:paraId="38BA1FD5" w14:textId="77777777" w:rsidR="00FF64BD" w:rsidRDefault="00FF64BD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345415BD" w14:textId="5D4C9ACE" w:rsidR="00FF64BD" w:rsidRDefault="00FF64BD" w:rsidP="0058312F">
      <w:pPr>
        <w:pStyle w:val="Subtitle"/>
        <w:spacing w:after="140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FF64BD">
        <w:rPr>
          <w:rFonts w:ascii="Century Gothic" w:hAnsi="Century Gothic"/>
          <w:color w:val="0D0D0D" w:themeColor="text1" w:themeTint="F2"/>
          <w:sz w:val="22"/>
          <w:szCs w:val="22"/>
        </w:rPr>
        <w:t xml:space="preserve">*Take the above supplements away from current medications by 3 hours. Please inform </w:t>
      </w:r>
      <w:r>
        <w:rPr>
          <w:rFonts w:ascii="Century Gothic" w:hAnsi="Century Gothic"/>
          <w:color w:val="0D0D0D" w:themeColor="text1" w:themeTint="F2"/>
          <w:sz w:val="22"/>
          <w:szCs w:val="22"/>
        </w:rPr>
        <w:t xml:space="preserve">me </w:t>
      </w:r>
      <w:r w:rsidRPr="00FF64BD">
        <w:rPr>
          <w:rFonts w:ascii="Century Gothic" w:hAnsi="Century Gothic"/>
          <w:color w:val="0D0D0D" w:themeColor="text1" w:themeTint="F2"/>
          <w:sz w:val="22"/>
          <w:szCs w:val="22"/>
        </w:rPr>
        <w:t xml:space="preserve">of any medication changes </w:t>
      </w:r>
    </w:p>
    <w:p w14:paraId="69E6EDFD" w14:textId="77777777" w:rsidR="00E92435" w:rsidRDefault="00E92435" w:rsidP="0058312F">
      <w:pPr>
        <w:pStyle w:val="Subtitle"/>
        <w:spacing w:after="140"/>
        <w:rPr>
          <w:rFonts w:ascii="Century Gothic" w:hAnsi="Century Gothic"/>
          <w:color w:val="0D0D0D" w:themeColor="text1" w:themeTint="F2"/>
          <w:sz w:val="22"/>
          <w:szCs w:val="22"/>
        </w:rPr>
      </w:pPr>
    </w:p>
    <w:p w14:paraId="003690FD" w14:textId="4A765D93" w:rsidR="00E92435" w:rsidRPr="00FF64BD" w:rsidRDefault="00E92435" w:rsidP="0058312F">
      <w:pPr>
        <w:pStyle w:val="Subtitle"/>
        <w:spacing w:after="140"/>
        <w:rPr>
          <w:rFonts w:ascii="Century Gothic" w:hAnsi="Century Gothic"/>
          <w:color w:val="0D0D0D" w:themeColor="text1" w:themeTint="F2"/>
          <w:sz w:val="22"/>
          <w:szCs w:val="22"/>
        </w:rPr>
      </w:pPr>
      <w:r>
        <w:rPr>
          <w:rFonts w:ascii="Century Gothic" w:hAnsi="Century Gothic"/>
          <w:color w:val="0D0D0D" w:themeColor="text1" w:themeTint="F2"/>
          <w:sz w:val="22"/>
          <w:szCs w:val="22"/>
        </w:rPr>
        <w:t xml:space="preserve">If bowel becomes too loose, reduce </w:t>
      </w:r>
      <w:proofErr w:type="spellStart"/>
      <w:r>
        <w:rPr>
          <w:rFonts w:ascii="Century Gothic" w:hAnsi="Century Gothic"/>
          <w:color w:val="0D0D0D" w:themeColor="text1" w:themeTint="F2"/>
          <w:sz w:val="22"/>
          <w:szCs w:val="22"/>
        </w:rPr>
        <w:t>Alkamin</w:t>
      </w:r>
      <w:proofErr w:type="spellEnd"/>
      <w:r>
        <w:rPr>
          <w:rFonts w:ascii="Century Gothic" w:hAnsi="Century Gothic"/>
          <w:color w:val="0D0D0D" w:themeColor="text1" w:themeTint="F2"/>
          <w:sz w:val="22"/>
          <w:szCs w:val="22"/>
        </w:rPr>
        <w:t xml:space="preserve"> Calm to ½ scoop daily </w:t>
      </w:r>
    </w:p>
    <w:p w14:paraId="6EE99616" w14:textId="77777777" w:rsidR="0058312F" w:rsidRPr="00910281" w:rsidRDefault="0058312F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737A7150" w14:textId="77777777" w:rsidR="0058312F" w:rsidRDefault="0058312F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3F5A98B5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6FD30792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3B3832A8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65E623EA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220A2EC7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5C11E66C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62096054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3F7F415E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417C0AA6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0692F8D2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3DAF69DF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7B2343C0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5DF3EEB8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663F8390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7EE75385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17FC3B90" w14:textId="77777777" w:rsid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1EF8D29A" w14:textId="77777777" w:rsidR="00910281" w:rsidRPr="00910281" w:rsidRDefault="00910281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7630BECC" w14:textId="77777777" w:rsidR="00C73BC9" w:rsidRPr="00910281" w:rsidRDefault="00C73BC9" w:rsidP="0058312F">
      <w:pPr>
        <w:pStyle w:val="Subtitle"/>
        <w:spacing w:after="140"/>
        <w:rPr>
          <w:rFonts w:ascii="Century Gothic" w:hAnsi="Century Gothic"/>
          <w:i w:val="0"/>
          <w:iCs/>
          <w:color w:val="0D0D0D" w:themeColor="text1" w:themeTint="F2"/>
          <w:sz w:val="22"/>
          <w:szCs w:val="22"/>
        </w:rPr>
      </w:pPr>
    </w:p>
    <w:p w14:paraId="0EB23098" w14:textId="0E3F1B71" w:rsidR="00CC2A0B" w:rsidRPr="00FF64BD" w:rsidRDefault="0058312F" w:rsidP="00FF64BD">
      <w:pPr>
        <w:pStyle w:val="Subtitle"/>
        <w:spacing w:after="140"/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</w:pPr>
      <w:r w:rsidRPr="00910281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 xml:space="preserve">Next appointment: </w:t>
      </w:r>
      <w:r w:rsidR="00FF64BD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 xml:space="preserve">reassess in </w:t>
      </w:r>
      <w:r w:rsidR="00910281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>2</w:t>
      </w:r>
      <w:r w:rsidR="00FF64BD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>-3</w:t>
      </w:r>
      <w:r w:rsidR="00910281">
        <w:rPr>
          <w:rFonts w:ascii="Century Gothic" w:hAnsi="Century Gothic"/>
          <w:b/>
          <w:bCs/>
          <w:iCs/>
          <w:color w:val="0D0D0D" w:themeColor="text1" w:themeTint="F2"/>
          <w:sz w:val="22"/>
          <w:szCs w:val="22"/>
        </w:rPr>
        <w:t xml:space="preserve"> weeks </w:t>
      </w:r>
    </w:p>
    <w:sectPr w:rsidR="00CC2A0B" w:rsidRPr="00FF64BD" w:rsidSect="00B3702B">
      <w:footerReference w:type="default" r:id="rId9"/>
      <w:pgSz w:w="11907" w:h="16839" w:code="9"/>
      <w:pgMar w:top="720" w:right="720" w:bottom="720" w:left="720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4867A" w14:textId="77777777" w:rsidR="00BB0FD5" w:rsidRDefault="00BB0FD5">
      <w:pPr>
        <w:spacing w:after="0" w:line="240" w:lineRule="auto"/>
      </w:pPr>
      <w:r>
        <w:separator/>
      </w:r>
    </w:p>
  </w:endnote>
  <w:endnote w:type="continuationSeparator" w:id="0">
    <w:p w14:paraId="723C666F" w14:textId="77777777" w:rsidR="00BB0FD5" w:rsidRDefault="00BB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DB60" w14:textId="77777777" w:rsidR="00892872" w:rsidRDefault="00B3204C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>
          <w:rPr>
            <w:noProof/>
            <w:lang w:val="en-GB" w:bidi="en-GB"/>
          </w:rPr>
          <w:t>0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3D896" w14:textId="77777777" w:rsidR="00BB0FD5" w:rsidRDefault="00BB0FD5">
      <w:pPr>
        <w:spacing w:after="0" w:line="240" w:lineRule="auto"/>
      </w:pPr>
      <w:r>
        <w:separator/>
      </w:r>
    </w:p>
  </w:footnote>
  <w:footnote w:type="continuationSeparator" w:id="0">
    <w:p w14:paraId="2F6525D7" w14:textId="77777777" w:rsidR="00BB0FD5" w:rsidRDefault="00BB0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7F529C"/>
    <w:multiLevelType w:val="hybridMultilevel"/>
    <w:tmpl w:val="D61ED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97622">
    <w:abstractNumId w:val="9"/>
  </w:num>
  <w:num w:numId="2" w16cid:durableId="905651781">
    <w:abstractNumId w:val="7"/>
  </w:num>
  <w:num w:numId="3" w16cid:durableId="1033725597">
    <w:abstractNumId w:val="6"/>
  </w:num>
  <w:num w:numId="4" w16cid:durableId="1075855296">
    <w:abstractNumId w:val="5"/>
  </w:num>
  <w:num w:numId="5" w16cid:durableId="14616481">
    <w:abstractNumId w:val="4"/>
  </w:num>
  <w:num w:numId="6" w16cid:durableId="792214815">
    <w:abstractNumId w:val="8"/>
  </w:num>
  <w:num w:numId="7" w16cid:durableId="433136972">
    <w:abstractNumId w:val="3"/>
  </w:num>
  <w:num w:numId="8" w16cid:durableId="1228884490">
    <w:abstractNumId w:val="2"/>
  </w:num>
  <w:num w:numId="9" w16cid:durableId="676729582">
    <w:abstractNumId w:val="1"/>
  </w:num>
  <w:num w:numId="10" w16cid:durableId="911089629">
    <w:abstractNumId w:val="0"/>
  </w:num>
  <w:num w:numId="11" w16cid:durableId="975262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58"/>
    <w:rsid w:val="00000D0C"/>
    <w:rsid w:val="000178A5"/>
    <w:rsid w:val="00040897"/>
    <w:rsid w:val="00190760"/>
    <w:rsid w:val="00222B58"/>
    <w:rsid w:val="003E1313"/>
    <w:rsid w:val="004E6351"/>
    <w:rsid w:val="0058312F"/>
    <w:rsid w:val="005B0744"/>
    <w:rsid w:val="005B290A"/>
    <w:rsid w:val="005C6F77"/>
    <w:rsid w:val="006527E2"/>
    <w:rsid w:val="007C3AC1"/>
    <w:rsid w:val="00846CC7"/>
    <w:rsid w:val="00887346"/>
    <w:rsid w:val="00892872"/>
    <w:rsid w:val="008E3DEA"/>
    <w:rsid w:val="00910281"/>
    <w:rsid w:val="00984F87"/>
    <w:rsid w:val="009A43E1"/>
    <w:rsid w:val="009E3CBE"/>
    <w:rsid w:val="00A02EAF"/>
    <w:rsid w:val="00A27D71"/>
    <w:rsid w:val="00A81AB3"/>
    <w:rsid w:val="00A9737F"/>
    <w:rsid w:val="00B3204C"/>
    <w:rsid w:val="00B3702B"/>
    <w:rsid w:val="00B67C41"/>
    <w:rsid w:val="00BA1777"/>
    <w:rsid w:val="00BB0FD5"/>
    <w:rsid w:val="00C21B58"/>
    <w:rsid w:val="00C73BC9"/>
    <w:rsid w:val="00CC2A0B"/>
    <w:rsid w:val="00D22F78"/>
    <w:rsid w:val="00DC5494"/>
    <w:rsid w:val="00E034C0"/>
    <w:rsid w:val="00E070D8"/>
    <w:rsid w:val="00E7477C"/>
    <w:rsid w:val="00E90189"/>
    <w:rsid w:val="00E92435"/>
    <w:rsid w:val="00F261C3"/>
    <w:rsid w:val="00F43BC3"/>
    <w:rsid w:val="00F87782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1C4C"/>
  <w15:chartTrackingRefBased/>
  <w15:docId w15:val="{5BC1B141-942B-AA4C-A461-E23E0838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121316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121316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121316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121316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12131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121316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606372" w:themeColor="accent1"/>
        <w:bottom w:val="single" w:sz="4" w:space="10" w:color="606372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121316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121316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121316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C21B58"/>
    <w:rPr>
      <w:color w:val="85C4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@herbbar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icole/Library/Containers/com.microsoft.Word/Data/Library/Application%20Support/Microsoft/Office/16.0/DTS/en-GB%7b905042E0-5836-C94C-AF9C-5666745972DD%7d/%7bC56F5FCB-C087-3342-AC10-EB583F7B00F8%7dtf10002077_mac.dotx" TargetMode="External"/></Relationships>
</file>

<file path=word/theme/theme1.xml><?xml version="1.0" encoding="utf-8"?>
<a:theme xmlns:a="http://schemas.openxmlformats.org/drawingml/2006/main" name="Feathered">
  <a:themeElements>
    <a:clrScheme name="Feathered">
      <a:dk1>
        <a:sysClr val="windowText" lastClr="000000"/>
      </a:dk1>
      <a:lt1>
        <a:sysClr val="window" lastClr="FFFFFF"/>
      </a:lt1>
      <a:dk2>
        <a:srgbClr val="121316"/>
      </a:dk2>
      <a:lt2>
        <a:srgbClr val="FEFCF7"/>
      </a:lt2>
      <a:accent1>
        <a:srgbClr val="606372"/>
      </a:accent1>
      <a:accent2>
        <a:srgbClr val="79A8A4"/>
      </a:accent2>
      <a:accent3>
        <a:srgbClr val="B2AD8F"/>
      </a:accent3>
      <a:accent4>
        <a:srgbClr val="AD8082"/>
      </a:accent4>
      <a:accent5>
        <a:srgbClr val="DEC18C"/>
      </a:accent5>
      <a:accent6>
        <a:srgbClr val="92A185"/>
      </a:accent6>
      <a:hlink>
        <a:srgbClr val="85C4D2"/>
      </a:hlink>
      <a:folHlink>
        <a:srgbClr val="8E8CA7"/>
      </a:folHlink>
    </a:clrScheme>
    <a:fontScheme name="Feathered">
      <a:majorFont>
        <a:latin typeface="Century Schoolbook" panose="020406040505050203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{C56F5FCB-C087-3342-AC10-EB583F7B00F8}tf10002077_mac.dotx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Chester</dc:creator>
  <cp:keywords/>
  <dc:description/>
  <cp:lastModifiedBy>Nicole Chester</cp:lastModifiedBy>
  <cp:revision>2</cp:revision>
  <cp:lastPrinted>2025-01-28T02:04:00Z</cp:lastPrinted>
  <dcterms:created xsi:type="dcterms:W3CDTF">2025-01-28T02:50:00Z</dcterms:created>
  <dcterms:modified xsi:type="dcterms:W3CDTF">2025-01-28T02:50:00Z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