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58F165A3" w14:textId="446F9780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B4018F">
        <w:t>10</w:t>
      </w:r>
      <w:r w:rsidR="008B2B4C" w:rsidRPr="008B2B4C">
        <w:rPr>
          <w:vertAlign w:val="superscript"/>
        </w:rPr>
        <w:t>th</w:t>
      </w:r>
      <w:r w:rsidR="008B2B4C">
        <w:t xml:space="preserve"> April </w:t>
      </w:r>
      <w:r w:rsidR="00EA0381">
        <w:t>202</w:t>
      </w:r>
      <w:r w:rsidR="000D5A85">
        <w:t>5</w:t>
      </w:r>
    </w:p>
    <w:p w14:paraId="3FD50D1C" w14:textId="556D91B5" w:rsidR="00FB7994" w:rsidRDefault="00FB7994">
      <w:r>
        <w:t xml:space="preserve">Name: </w:t>
      </w:r>
      <w:r w:rsidR="00AA0444">
        <w:t xml:space="preserve"> </w:t>
      </w:r>
      <w:r w:rsidR="008B2B4C">
        <w:t>Carlo Barletta</w:t>
      </w:r>
    </w:p>
    <w:p w14:paraId="6A1EEBA5" w14:textId="2A9C4AD5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B4018F">
        <w:t xml:space="preserve">58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66C3ED06" w:rsidR="00002C62" w:rsidRDefault="00002C62">
      <w:r>
        <w:t xml:space="preserve">Fatigue: </w:t>
      </w:r>
      <w:r w:rsidR="008B2B4C">
        <w:t>Energy 3/10</w:t>
      </w:r>
    </w:p>
    <w:p w14:paraId="38A3BCD4" w14:textId="2B35DF83" w:rsidR="0042692F" w:rsidRDefault="00002C62" w:rsidP="007D09E9">
      <w:pPr>
        <w:pStyle w:val="ListParagraph"/>
        <w:numPr>
          <w:ilvl w:val="0"/>
          <w:numId w:val="18"/>
        </w:numPr>
      </w:pPr>
      <w:r>
        <w:t>Stres</w:t>
      </w:r>
      <w:r w:rsidR="007A1BF8">
        <w:t>s</w:t>
      </w:r>
      <w:r w:rsidR="008B2B4C">
        <w:t>:</w:t>
      </w:r>
    </w:p>
    <w:p w14:paraId="01558F31" w14:textId="77777777" w:rsidR="008B2B4C" w:rsidRDefault="008B2B4C" w:rsidP="008B2B4C">
      <w:pPr>
        <w:pStyle w:val="ListParagraph"/>
        <w:numPr>
          <w:ilvl w:val="1"/>
          <w:numId w:val="18"/>
        </w:numPr>
      </w:pPr>
      <w:r>
        <w:t>Can drain the nervous system causing fatigue and low mood / anxiety</w:t>
      </w:r>
    </w:p>
    <w:p w14:paraId="45B9BB5C" w14:textId="54B5E4F6" w:rsidR="008B2B4C" w:rsidRDefault="008B2B4C" w:rsidP="008B2B4C">
      <w:pPr>
        <w:pStyle w:val="ListParagraph"/>
        <w:numPr>
          <w:ilvl w:val="1"/>
          <w:numId w:val="18"/>
        </w:numPr>
      </w:pPr>
      <w:r>
        <w:t>Can shut down digestion and cause reduce absorption of nutrients</w:t>
      </w:r>
    </w:p>
    <w:p w14:paraId="464C6F9D" w14:textId="2192DB6D" w:rsidR="0043389A" w:rsidRDefault="008B2B4C" w:rsidP="007D09E9">
      <w:pPr>
        <w:pStyle w:val="ListParagraph"/>
        <w:numPr>
          <w:ilvl w:val="0"/>
          <w:numId w:val="18"/>
        </w:numPr>
      </w:pPr>
      <w:r>
        <w:t xml:space="preserve">Poor Diet: </w:t>
      </w:r>
      <w:r w:rsidR="00973EF5">
        <w:t xml:space="preserve">Very carbohydrate heavy, calorie dense, nutrient poor, regular take-away. </w:t>
      </w:r>
    </w:p>
    <w:p w14:paraId="3540871D" w14:textId="43BBB3FF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</w:t>
      </w:r>
      <w:r w:rsidR="00B4018F">
        <w:t xml:space="preserve">iron (unlikely), </w:t>
      </w:r>
      <w:r w:rsidR="00005A62">
        <w:t>zinc</w:t>
      </w:r>
      <w:r w:rsidR="00B4018F">
        <w:t xml:space="preserve"> (likely)</w:t>
      </w:r>
      <w:r w:rsidR="00005A62">
        <w:t>, B vitamin</w:t>
      </w:r>
      <w:r w:rsidR="00B633E0">
        <w:t>s, worse for stress</w:t>
      </w:r>
      <w:r w:rsidR="00B4018F">
        <w:t>.</w:t>
      </w:r>
    </w:p>
    <w:p w14:paraId="04FDEDEA" w14:textId="6EF15D46" w:rsidR="007D09E9" w:rsidRDefault="000324BB" w:rsidP="007D09E9">
      <w:pPr>
        <w:pStyle w:val="ListParagraph"/>
        <w:numPr>
          <w:ilvl w:val="0"/>
          <w:numId w:val="18"/>
        </w:numPr>
      </w:pPr>
      <w:r>
        <w:t xml:space="preserve">Gut Health: </w:t>
      </w:r>
      <w:r w:rsidR="00973EF5">
        <w:t xml:space="preserve">Symptoms of poor digestion, disorder microbiome with some bloating, loose stools, and some reflux.  Poor gut health affects the whole body – via resorption of toxins, poor digestion, inflammation, immune activation. </w:t>
      </w:r>
    </w:p>
    <w:p w14:paraId="4DEE019D" w14:textId="6798D7EA" w:rsidR="00005A62" w:rsidRDefault="00EB6C64" w:rsidP="007D09E9">
      <w:r>
        <w:t>Sexual Health</w:t>
      </w:r>
    </w:p>
    <w:p w14:paraId="3F06394A" w14:textId="49756957" w:rsidR="000324BB" w:rsidRDefault="00EB6C64" w:rsidP="00005A62">
      <w:pPr>
        <w:pStyle w:val="ListParagraph"/>
        <w:numPr>
          <w:ilvl w:val="0"/>
          <w:numId w:val="23"/>
        </w:numPr>
      </w:pPr>
      <w:r>
        <w:t>Can be related to circulation and cardiovascular health</w:t>
      </w:r>
    </w:p>
    <w:p w14:paraId="78A0D7BF" w14:textId="4E49DD23" w:rsidR="00005A62" w:rsidRDefault="00EB6C64" w:rsidP="00005A62">
      <w:pPr>
        <w:pStyle w:val="ListParagraph"/>
        <w:numPr>
          <w:ilvl w:val="0"/>
          <w:numId w:val="23"/>
        </w:numPr>
      </w:pPr>
      <w:r>
        <w:t>Can be related to lack of certain nutrients: especially zinc</w:t>
      </w:r>
    </w:p>
    <w:p w14:paraId="0633BDF5" w14:textId="2C438185" w:rsidR="00005A62" w:rsidRDefault="00EB6C64" w:rsidP="007D09E9">
      <w:pPr>
        <w:pStyle w:val="ListParagraph"/>
        <w:numPr>
          <w:ilvl w:val="0"/>
          <w:numId w:val="23"/>
        </w:numPr>
      </w:pPr>
      <w:r>
        <w:t>Stress can affect sexual health</w:t>
      </w:r>
    </w:p>
    <w:p w14:paraId="437517DA" w14:textId="3ED10BCC" w:rsidR="00EB6C64" w:rsidRDefault="00EB6C64" w:rsidP="007D09E9">
      <w:pPr>
        <w:pStyle w:val="ListParagraph"/>
        <w:numPr>
          <w:ilvl w:val="0"/>
          <w:numId w:val="23"/>
        </w:numPr>
      </w:pPr>
      <w:r>
        <w:t>Low testosterone can contribute to poorer sexual health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A3C44B7" w14:textId="33F40AE5" w:rsidR="003739AD" w:rsidRDefault="00B633E0">
      <w:r>
        <w:t>Stress</w:t>
      </w:r>
      <w:r w:rsidR="00EB6C64">
        <w:t>.</w:t>
      </w:r>
    </w:p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5C7728D0" w:rsidR="00A65673" w:rsidRDefault="00B17BCF">
      <w:r>
        <w:t xml:space="preserve">Pathology Test: </w:t>
      </w:r>
    </w:p>
    <w:p w14:paraId="1D6B833B" w14:textId="02DB9F2C" w:rsidR="00B17BCF" w:rsidRDefault="00B17BCF" w:rsidP="007F7480">
      <w:pPr>
        <w:pStyle w:val="ListParagraph"/>
        <w:numPr>
          <w:ilvl w:val="0"/>
          <w:numId w:val="26"/>
        </w:numPr>
      </w:pPr>
      <w:r>
        <w:t>Kidney Function: Low</w:t>
      </w:r>
    </w:p>
    <w:p w14:paraId="3E7613B5" w14:textId="348C87EF" w:rsidR="00B17BCF" w:rsidRDefault="00B17BCF" w:rsidP="007F7480">
      <w:pPr>
        <w:pStyle w:val="ListParagraph"/>
        <w:numPr>
          <w:ilvl w:val="0"/>
          <w:numId w:val="26"/>
        </w:numPr>
      </w:pPr>
      <w:r>
        <w:t>Anion Gap: High-Normal: indicated lean towards metabolic acidity</w:t>
      </w:r>
    </w:p>
    <w:p w14:paraId="04AF4DB5" w14:textId="72A1818F" w:rsidR="00B17BCF" w:rsidRDefault="00B17BCF" w:rsidP="007F7480">
      <w:pPr>
        <w:pStyle w:val="ListParagraph"/>
        <w:numPr>
          <w:ilvl w:val="0"/>
          <w:numId w:val="26"/>
        </w:numPr>
      </w:pPr>
      <w:r>
        <w:t>Urate: High-Normal – can indicated a high carbohydrate diet – and an increase in metabolic acidity</w:t>
      </w:r>
    </w:p>
    <w:p w14:paraId="0A524B11" w14:textId="7D1491C2" w:rsidR="00B17BCF" w:rsidRDefault="00B17BCF" w:rsidP="007F7480">
      <w:pPr>
        <w:pStyle w:val="ListParagraph"/>
        <w:numPr>
          <w:ilvl w:val="0"/>
          <w:numId w:val="26"/>
        </w:numPr>
      </w:pPr>
      <w:r>
        <w:t xml:space="preserve">Red Blood Cells: out of range – possibly due to dehydration? </w:t>
      </w:r>
    </w:p>
    <w:p w14:paraId="2626329F" w14:textId="77777777" w:rsidR="00B17BCF" w:rsidRDefault="00B17BCF" w:rsidP="007F7480">
      <w:pPr>
        <w:pStyle w:val="ListParagraph"/>
        <w:numPr>
          <w:ilvl w:val="0"/>
          <w:numId w:val="26"/>
        </w:numPr>
      </w:pPr>
      <w:r>
        <w:t xml:space="preserve">Cholesterol and Triglycerides: High-Normal </w:t>
      </w:r>
    </w:p>
    <w:p w14:paraId="5AFE23CB" w14:textId="22F480C2" w:rsidR="00B17BCF" w:rsidRDefault="00B17BCF" w:rsidP="007F7480">
      <w:pPr>
        <w:pStyle w:val="ListParagraph"/>
        <w:numPr>
          <w:ilvl w:val="0"/>
          <w:numId w:val="26"/>
        </w:numPr>
      </w:pPr>
      <w:r>
        <w:t xml:space="preserve">ALP: High-normal: an enzyme from bones and liver.  In absence of other liver enzymes being raised more likely to be related to bones – indicated increased bone turnover – due to mild metabolic acidity? Or low testosterone? </w:t>
      </w:r>
    </w:p>
    <w:p w14:paraId="18FC49DA" w14:textId="21E47ACA" w:rsidR="007F7480" w:rsidRDefault="007F7480">
      <w:r>
        <w:t xml:space="preserve">Other: </w:t>
      </w:r>
    </w:p>
    <w:p w14:paraId="509A2CD0" w14:textId="2EC17EA6" w:rsidR="001800BE" w:rsidRDefault="001800BE" w:rsidP="007F7480">
      <w:pPr>
        <w:pStyle w:val="ListParagraph"/>
        <w:numPr>
          <w:ilvl w:val="0"/>
          <w:numId w:val="28"/>
        </w:numPr>
      </w:pPr>
      <w:proofErr w:type="spellStart"/>
      <w:r>
        <w:t>Hemaview</w:t>
      </w:r>
      <w:proofErr w:type="spellEnd"/>
      <w:r>
        <w:t>:</w:t>
      </w:r>
      <w:r w:rsidR="000324BB">
        <w:t xml:space="preserve">  </w:t>
      </w:r>
      <w:r w:rsidR="00891C05">
        <w:t>Some red blood cells show signs of low nutrients: B vitamins</w:t>
      </w:r>
      <w:r w:rsidR="00B4018F">
        <w:t>, or zinc, Mild inflammation</w:t>
      </w:r>
    </w:p>
    <w:p w14:paraId="0FF34010" w14:textId="2969AF24" w:rsidR="001800BE" w:rsidRDefault="001800BE" w:rsidP="007F7480">
      <w:pPr>
        <w:pStyle w:val="ListParagraph"/>
        <w:numPr>
          <w:ilvl w:val="0"/>
          <w:numId w:val="28"/>
        </w:numPr>
      </w:pPr>
      <w:r>
        <w:t xml:space="preserve">Blood Pressure: </w:t>
      </w:r>
      <w:r w:rsidR="000324BB">
        <w:t>10</w:t>
      </w:r>
      <w:r w:rsidR="00B17BCF">
        <w:t>6</w:t>
      </w:r>
      <w:r w:rsidR="000324BB">
        <w:t>/</w:t>
      </w:r>
      <w:r w:rsidR="00B17BCF">
        <w:t>76, pulse 75</w:t>
      </w:r>
    </w:p>
    <w:p w14:paraId="5670C6AD" w14:textId="693BBDFA" w:rsidR="00B17BCF" w:rsidRDefault="00B17BCF" w:rsidP="007F7480">
      <w:pPr>
        <w:pStyle w:val="ListParagraph"/>
        <w:numPr>
          <w:ilvl w:val="0"/>
          <w:numId w:val="28"/>
        </w:numPr>
      </w:pPr>
      <w:r>
        <w:t>Iridology</w:t>
      </w:r>
      <w:r w:rsidR="00B4018F">
        <w:t>: Silk – linen iris – shows strong constitution, Magnesium depletion, Gut health: leaky gut, underactive digestion.</w:t>
      </w:r>
    </w:p>
    <w:p w14:paraId="10445D8A" w14:textId="77777777" w:rsidR="001800BE" w:rsidRDefault="001800BE" w:rsidP="007F7480"/>
    <w:p w14:paraId="2FD21CE1" w14:textId="1B3B7E07" w:rsidR="0007002D" w:rsidRDefault="0045117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66914BD4" w14:textId="1856AE91" w:rsidR="00C24673" w:rsidRDefault="00B17BCF">
      <w:r>
        <w:t>Cholesterol: LDL (Bad), HDL (Good)</w:t>
      </w:r>
      <w:r w:rsidR="00B4018F">
        <w:t>, Zinc, ANA (Auto-antibodies), Free Testosterone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3B25D09F" w14:textId="1FDA7565" w:rsidR="00CC0CF2" w:rsidRDefault="007F7480">
      <w:r>
        <w:t>More Stamina, more energy during the day to avoid flatlining of energy</w:t>
      </w:r>
    </w:p>
    <w:p w14:paraId="1AD66F5F" w14:textId="4A3201D0" w:rsidR="007F7480" w:rsidRDefault="007F7480">
      <w:r>
        <w:t>Improve Sexual function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>
      <w:bookmarkStart w:id="0" w:name="_GoBack"/>
      <w:bookmarkEnd w:id="0"/>
    </w:p>
    <w:p w14:paraId="25D1B036" w14:textId="0C236612" w:rsidR="00C24673" w:rsidRDefault="007F7480">
      <w:pPr>
        <w:rPr>
          <w:b/>
        </w:rPr>
      </w:pPr>
      <w:r>
        <w:rPr>
          <w:b/>
        </w:rPr>
        <w:t>Stage 1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GiMicrobeX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. 2 caps at night with PHGG </w:t>
      </w:r>
    </w:p>
    <w:p w14:paraId="466A0605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Ultra Flora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 Restore: 1 cap morning with PHGG </w:t>
      </w:r>
    </w:p>
    <w:p w14:paraId="286D5AAC" w14:textId="48963B34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>PHGG: 2 tsp daily</w:t>
      </w:r>
    </w:p>
    <w:p w14:paraId="7E4129C6" w14:textId="19E9E6D0" w:rsidR="0045117E" w:rsidRPr="00310B99" w:rsidRDefault="0045117E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 w:rsidRPr="00310B99">
        <w:rPr>
          <w:rFonts w:cstheme="minorHAnsi"/>
        </w:rPr>
        <w:t xml:space="preserve">Diet: </w:t>
      </w:r>
      <w:r w:rsidR="00310B99" w:rsidRPr="00310B99">
        <w:rPr>
          <w:rFonts w:cstheme="minorHAnsi"/>
        </w:rPr>
        <w:t>Stop the afternoon slump recipe booklet</w:t>
      </w:r>
      <w:r w:rsidRPr="00310B99">
        <w:rPr>
          <w:rFonts w:cstheme="minorHAnsi"/>
        </w:rPr>
        <w:t>.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72448D5" w:rsidR="00005A62" w:rsidRDefault="007F7480">
      <w:pPr>
        <w:rPr>
          <w:b/>
        </w:rPr>
      </w:pPr>
      <w:r>
        <w:rPr>
          <w:b/>
        </w:rPr>
        <w:t xml:space="preserve">3 Months: </w:t>
      </w:r>
      <w:r w:rsidR="00F5529D">
        <w:rPr>
          <w:b/>
        </w:rPr>
        <w:t xml:space="preserve"> </w:t>
      </w:r>
      <w:r w:rsidR="00310B99">
        <w:rPr>
          <w:b/>
        </w:rPr>
        <w:t xml:space="preserve">Restoring </w:t>
      </w:r>
      <w:r>
        <w:rPr>
          <w:b/>
        </w:rPr>
        <w:t xml:space="preserve">Kidney health, Improving </w:t>
      </w:r>
      <w:r w:rsidR="0099333A">
        <w:rPr>
          <w:b/>
        </w:rPr>
        <w:t>Energy, Supporting sexual health</w:t>
      </w:r>
    </w:p>
    <w:p w14:paraId="244ED8D3" w14:textId="3DDAE9D2" w:rsidR="00C24673" w:rsidRDefault="007F7480" w:rsidP="009B52C7">
      <w:pPr>
        <w:pStyle w:val="ListParagraph"/>
        <w:numPr>
          <w:ilvl w:val="0"/>
          <w:numId w:val="24"/>
        </w:numPr>
      </w:pPr>
      <w:r>
        <w:t>Reduce Metabolic acidity</w:t>
      </w:r>
    </w:p>
    <w:p w14:paraId="1FE005FC" w14:textId="715991FD" w:rsidR="00310B99" w:rsidRDefault="00310B99" w:rsidP="009B52C7">
      <w:pPr>
        <w:pStyle w:val="ListParagraph"/>
        <w:numPr>
          <w:ilvl w:val="0"/>
          <w:numId w:val="24"/>
        </w:numPr>
      </w:pPr>
      <w:r>
        <w:t>Her</w:t>
      </w:r>
      <w:r w:rsidR="0099333A">
        <w:t>bal Tonic: Calming Kidney and testosterone tonic</w:t>
      </w:r>
    </w:p>
    <w:p w14:paraId="14428D3A" w14:textId="0A0F624A" w:rsidR="0099333A" w:rsidRDefault="0099333A" w:rsidP="009B52C7">
      <w:pPr>
        <w:pStyle w:val="ListParagraph"/>
        <w:numPr>
          <w:ilvl w:val="0"/>
          <w:numId w:val="24"/>
        </w:numPr>
      </w:pPr>
      <w:r>
        <w:t>Diet: to reduce afternoon slump, increase micronutrient intake</w:t>
      </w:r>
    </w:p>
    <w:p w14:paraId="7623AA3B" w14:textId="77777777" w:rsidR="00CE56E3" w:rsidRDefault="00CE56E3">
      <w:pPr>
        <w:rPr>
          <w:b/>
        </w:rPr>
      </w:pPr>
    </w:p>
    <w:p w14:paraId="5BB2BD60" w14:textId="77777777" w:rsidR="0099333A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3341A781" w:rsidR="0007594A" w:rsidRPr="009B52C7" w:rsidRDefault="0099333A">
      <w:pPr>
        <w:rPr>
          <w:b/>
        </w:rPr>
      </w:pPr>
      <w:r>
        <w:rPr>
          <w:b/>
        </w:rPr>
        <w:t>3 Months: Healthy Aging</w:t>
      </w:r>
    </w:p>
    <w:p w14:paraId="3DDC6CDD" w14:textId="10ACF755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61C69535" w:rsidR="008A3ECA" w:rsidRDefault="008A3ECA">
      <w:r>
        <w:t>Retest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614614A2" w14:textId="77777777" w:rsidR="00B4018F" w:rsidRDefault="00B4018F"/>
    <w:p w14:paraId="3DC1FC3A" w14:textId="1AC0A4FA" w:rsidR="008A3ECA" w:rsidRDefault="008A3ECA">
      <w:r>
        <w:t>Monthly</w:t>
      </w:r>
      <w:r w:rsidR="00B4018F">
        <w:t xml:space="preserve">, then bi-monthly for next </w:t>
      </w:r>
      <w:r w:rsidR="001823CE">
        <w:t>6</w:t>
      </w:r>
      <w:r>
        <w:t xml:space="preserve"> months</w:t>
      </w:r>
      <w:r w:rsidR="001823CE">
        <w:t xml:space="preserve"> </w:t>
      </w:r>
      <w:r>
        <w:t xml:space="preserve">– approximately </w:t>
      </w:r>
      <w:r w:rsidR="001823CE">
        <w:t>4 - 5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0EE6"/>
    <w:multiLevelType w:val="hybridMultilevel"/>
    <w:tmpl w:val="5ABAE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F5A77"/>
    <w:multiLevelType w:val="hybridMultilevel"/>
    <w:tmpl w:val="7D04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62DF4"/>
    <w:multiLevelType w:val="hybridMultilevel"/>
    <w:tmpl w:val="6C5A1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5"/>
  </w:num>
  <w:num w:numId="4">
    <w:abstractNumId w:val="11"/>
  </w:num>
  <w:num w:numId="5">
    <w:abstractNumId w:val="12"/>
  </w:num>
  <w:num w:numId="6">
    <w:abstractNumId w:val="2"/>
  </w:num>
  <w:num w:numId="7">
    <w:abstractNumId w:val="25"/>
  </w:num>
  <w:num w:numId="8">
    <w:abstractNumId w:val="9"/>
  </w:num>
  <w:num w:numId="9">
    <w:abstractNumId w:val="8"/>
  </w:num>
  <w:num w:numId="10">
    <w:abstractNumId w:val="18"/>
  </w:num>
  <w:num w:numId="11">
    <w:abstractNumId w:val="27"/>
  </w:num>
  <w:num w:numId="12">
    <w:abstractNumId w:val="22"/>
  </w:num>
  <w:num w:numId="13">
    <w:abstractNumId w:val="21"/>
  </w:num>
  <w:num w:numId="14">
    <w:abstractNumId w:val="7"/>
  </w:num>
  <w:num w:numId="15">
    <w:abstractNumId w:val="13"/>
  </w:num>
  <w:num w:numId="16">
    <w:abstractNumId w:val="10"/>
  </w:num>
  <w:num w:numId="17">
    <w:abstractNumId w:val="20"/>
  </w:num>
  <w:num w:numId="18">
    <w:abstractNumId w:val="1"/>
  </w:num>
  <w:num w:numId="19">
    <w:abstractNumId w:val="19"/>
  </w:num>
  <w:num w:numId="20">
    <w:abstractNumId w:val="16"/>
  </w:num>
  <w:num w:numId="21">
    <w:abstractNumId w:val="23"/>
  </w:num>
  <w:num w:numId="22">
    <w:abstractNumId w:val="3"/>
  </w:num>
  <w:num w:numId="23">
    <w:abstractNumId w:val="17"/>
  </w:num>
  <w:num w:numId="24">
    <w:abstractNumId w:val="24"/>
  </w:num>
  <w:num w:numId="25">
    <w:abstractNumId w:val="0"/>
  </w:num>
  <w:num w:numId="26">
    <w:abstractNumId w:val="4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3C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1855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27E1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7F7480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1C05"/>
    <w:rsid w:val="00896ADD"/>
    <w:rsid w:val="008A3ECA"/>
    <w:rsid w:val="008A6970"/>
    <w:rsid w:val="008B19B8"/>
    <w:rsid w:val="008B2B4C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73EF5"/>
    <w:rsid w:val="009857ED"/>
    <w:rsid w:val="009859DF"/>
    <w:rsid w:val="0099333A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17BCF"/>
    <w:rsid w:val="00B3053D"/>
    <w:rsid w:val="00B30BA1"/>
    <w:rsid w:val="00B3730D"/>
    <w:rsid w:val="00B4018F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64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661BE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2025-04-10T06:44:00Z</cp:lastPrinted>
  <dcterms:created xsi:type="dcterms:W3CDTF">2025-04-09T06:28:00Z</dcterms:created>
  <dcterms:modified xsi:type="dcterms:W3CDTF">2025-04-10T07:37:00Z</dcterms:modified>
</cp:coreProperties>
</file>