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758D" w14:textId="0A7B5A66" w:rsidR="00903AE3" w:rsidRDefault="00903AE3" w:rsidP="00903AE3">
      <w:pPr>
        <w:spacing w:before="39"/>
        <w:ind w:left="165"/>
        <w:rPr>
          <w:rFonts w:ascii="SimSun" w:eastAsia="SimSun"/>
          <w:sz w:val="28"/>
        </w:rPr>
      </w:pPr>
      <w:bookmarkStart w:id="0" w:name="_Hlk190982961"/>
      <w:r>
        <w:rPr>
          <w:rFonts w:ascii="Calibri" w:eastAsia="Calibri"/>
          <w:b/>
          <w:spacing w:val="-2"/>
          <w:sz w:val="44"/>
        </w:rPr>
        <w:t>Nutrition</w:t>
      </w:r>
      <w:r>
        <w:rPr>
          <w:rFonts w:ascii="Calibri" w:eastAsia="Calibri"/>
          <w:b/>
          <w:spacing w:val="-15"/>
          <w:sz w:val="44"/>
        </w:rPr>
        <w:t xml:space="preserve"> </w:t>
      </w:r>
      <w:r>
        <w:rPr>
          <w:rFonts w:ascii="Calibri" w:eastAsia="Calibri"/>
          <w:b/>
          <w:spacing w:val="-2"/>
          <w:sz w:val="44"/>
        </w:rPr>
        <w:t>Prescription</w:t>
      </w:r>
      <w:r>
        <w:rPr>
          <w:rFonts w:ascii="SimSun" w:eastAsia="SimSun"/>
          <w:spacing w:val="-2"/>
          <w:sz w:val="44"/>
        </w:rPr>
        <w:t>：</w:t>
      </w:r>
      <w:r w:rsidR="00822032">
        <w:rPr>
          <w:rFonts w:ascii="MS Gothic" w:eastAsia="MS Gothic" w:hAnsi="MS Gothic" w:cs="MS Gothic" w:hint="eastAsia"/>
          <w:b/>
          <w:spacing w:val="-2"/>
          <w:sz w:val="28"/>
          <w:lang w:eastAsia="ja-JP"/>
        </w:rPr>
        <w:t>初回</w:t>
      </w:r>
      <w:r>
        <w:rPr>
          <w:rFonts w:ascii="Calibri" w:eastAsia="Calibri"/>
          <w:b/>
          <w:spacing w:val="-3"/>
          <w:sz w:val="28"/>
        </w:rPr>
        <w:t xml:space="preserve"> </w:t>
      </w:r>
      <w:proofErr w:type="spellStart"/>
      <w:r>
        <w:rPr>
          <w:rFonts w:ascii="SimSun" w:eastAsia="SimSun"/>
          <w:spacing w:val="-3"/>
          <w:sz w:val="28"/>
        </w:rPr>
        <w:t>臨床栄養カウンセリング</w:t>
      </w:r>
      <w:proofErr w:type="spellEnd"/>
    </w:p>
    <w:p w14:paraId="4F4D8D98" w14:textId="77777777" w:rsidR="00903AE3" w:rsidRDefault="00903AE3" w:rsidP="00903AE3">
      <w:pPr>
        <w:pStyle w:val="BodyText"/>
        <w:spacing w:before="202"/>
        <w:rPr>
          <w:rFonts w:ascii="SimSun"/>
          <w:sz w:val="44"/>
        </w:rPr>
      </w:pPr>
    </w:p>
    <w:p w14:paraId="6D3DE538" w14:textId="0F88013D" w:rsidR="00903AE3" w:rsidRPr="001D0A41" w:rsidRDefault="00903AE3" w:rsidP="00903AE3">
      <w:pPr>
        <w:ind w:left="165"/>
        <w:rPr>
          <w:rFonts w:asciiTheme="minorHAnsi" w:hAnsiTheme="minorHAnsi" w:cstheme="minorHAnsi"/>
          <w:b/>
          <w:sz w:val="24"/>
          <w:szCs w:val="24"/>
        </w:rPr>
      </w:pPr>
      <w:r w:rsidRPr="001D0A41">
        <w:rPr>
          <w:rFonts w:asciiTheme="minorHAnsi" w:hAnsiTheme="minorHAnsi" w:cstheme="minorHAnsi"/>
          <w:b/>
          <w:sz w:val="24"/>
          <w:szCs w:val="24"/>
        </w:rPr>
        <w:t>Client</w:t>
      </w:r>
      <w:r w:rsidRPr="001D0A41">
        <w:rPr>
          <w:rFonts w:asciiTheme="minorHAnsi" w:hAnsiTheme="minorHAnsi" w:cstheme="minorHAnsi"/>
          <w:b/>
          <w:spacing w:val="-9"/>
          <w:sz w:val="24"/>
          <w:szCs w:val="24"/>
        </w:rPr>
        <w:t xml:space="preserve"> </w:t>
      </w:r>
      <w:r w:rsidRPr="001D0A41">
        <w:rPr>
          <w:rFonts w:asciiTheme="minorHAnsi" w:hAnsiTheme="minorHAnsi" w:cstheme="minorHAnsi"/>
          <w:b/>
          <w:sz w:val="24"/>
          <w:szCs w:val="24"/>
        </w:rPr>
        <w:t>name:</w:t>
      </w:r>
      <w:r w:rsidRPr="001D0A41">
        <w:rPr>
          <w:rFonts w:asciiTheme="minorHAnsi" w:hAnsiTheme="minorHAnsi" w:cstheme="minorHAnsi"/>
          <w:b/>
          <w:spacing w:val="-10"/>
          <w:sz w:val="24"/>
          <w:szCs w:val="24"/>
        </w:rPr>
        <w:t xml:space="preserve"> </w:t>
      </w:r>
      <w:r w:rsidR="00822032" w:rsidRPr="001D0A41">
        <w:rPr>
          <w:rFonts w:asciiTheme="minorHAnsi" w:hAnsiTheme="minorHAnsi" w:cstheme="minorHAnsi"/>
          <w:b/>
          <w:sz w:val="24"/>
          <w:szCs w:val="24"/>
          <w:lang w:eastAsia="ja-JP"/>
        </w:rPr>
        <w:t>馳部裕子さま</w:t>
      </w:r>
    </w:p>
    <w:p w14:paraId="7A8F8FD9" w14:textId="77D2A4F7" w:rsidR="00903AE3" w:rsidRPr="001D0A41" w:rsidRDefault="00903AE3" w:rsidP="00903AE3">
      <w:pPr>
        <w:pStyle w:val="BodyText"/>
        <w:spacing w:before="180"/>
        <w:ind w:left="165"/>
        <w:rPr>
          <w:rFonts w:asciiTheme="minorHAnsi" w:hAnsiTheme="minorHAnsi" w:cstheme="minorHAnsi"/>
          <w:sz w:val="24"/>
          <w:szCs w:val="24"/>
          <w:lang w:eastAsia="ja-JP"/>
        </w:rPr>
      </w:pPr>
      <w:r w:rsidRPr="001D0A41">
        <w:rPr>
          <w:rFonts w:asciiTheme="minorHAnsi" w:hAnsiTheme="minorHAnsi" w:cstheme="minorHAnsi"/>
          <w:sz w:val="24"/>
          <w:szCs w:val="24"/>
        </w:rPr>
        <w:t>Client</w:t>
      </w:r>
      <w:r w:rsidRPr="001D0A41">
        <w:rPr>
          <w:rFonts w:asciiTheme="minorHAnsi" w:hAnsiTheme="minorHAnsi" w:cstheme="minorHAnsi"/>
          <w:spacing w:val="-4"/>
          <w:sz w:val="24"/>
          <w:szCs w:val="24"/>
        </w:rPr>
        <w:t xml:space="preserve"> </w:t>
      </w:r>
      <w:r w:rsidRPr="001D0A41">
        <w:rPr>
          <w:rFonts w:asciiTheme="minorHAnsi" w:hAnsiTheme="minorHAnsi" w:cstheme="minorHAnsi"/>
          <w:sz w:val="24"/>
          <w:szCs w:val="24"/>
        </w:rPr>
        <w:t>DOB:</w:t>
      </w:r>
      <w:r w:rsidRPr="001D0A41">
        <w:rPr>
          <w:rFonts w:asciiTheme="minorHAnsi" w:hAnsiTheme="minorHAnsi" w:cstheme="minorHAnsi"/>
          <w:spacing w:val="-5"/>
          <w:sz w:val="24"/>
          <w:szCs w:val="24"/>
        </w:rPr>
        <w:t xml:space="preserve"> </w:t>
      </w:r>
      <w:r w:rsidRPr="001D0A41">
        <w:rPr>
          <w:rFonts w:asciiTheme="minorHAnsi" w:hAnsiTheme="minorHAnsi" w:cstheme="minorHAnsi"/>
          <w:spacing w:val="-2"/>
          <w:sz w:val="24"/>
          <w:szCs w:val="24"/>
        </w:rPr>
        <w:t>11/</w:t>
      </w:r>
      <w:r w:rsidR="00822032" w:rsidRPr="001D0A41">
        <w:rPr>
          <w:rFonts w:asciiTheme="minorHAnsi" w:hAnsiTheme="minorHAnsi" w:cstheme="minorHAnsi"/>
          <w:spacing w:val="-2"/>
          <w:sz w:val="24"/>
          <w:szCs w:val="24"/>
          <w:lang w:eastAsia="ja-JP"/>
        </w:rPr>
        <w:t>03</w:t>
      </w:r>
      <w:r w:rsidRPr="001D0A41">
        <w:rPr>
          <w:rFonts w:asciiTheme="minorHAnsi" w:hAnsiTheme="minorHAnsi" w:cstheme="minorHAnsi"/>
          <w:spacing w:val="-2"/>
          <w:sz w:val="24"/>
          <w:szCs w:val="24"/>
        </w:rPr>
        <w:t>/</w:t>
      </w:r>
      <w:r w:rsidR="00822032" w:rsidRPr="001D0A41">
        <w:rPr>
          <w:rFonts w:asciiTheme="minorHAnsi" w:hAnsiTheme="minorHAnsi" w:cstheme="minorHAnsi"/>
          <w:spacing w:val="-2"/>
          <w:sz w:val="24"/>
          <w:szCs w:val="24"/>
          <w:lang w:eastAsia="ja-JP"/>
        </w:rPr>
        <w:t>1964</w:t>
      </w:r>
    </w:p>
    <w:p w14:paraId="01A118B8" w14:textId="77777777" w:rsidR="00822032" w:rsidRPr="001D0A41" w:rsidRDefault="00903AE3" w:rsidP="00822032">
      <w:pPr>
        <w:pStyle w:val="BodyText"/>
        <w:spacing w:before="183"/>
        <w:ind w:left="165"/>
        <w:rPr>
          <w:rFonts w:asciiTheme="minorHAnsi" w:hAnsiTheme="minorHAnsi" w:cstheme="minorHAnsi"/>
          <w:sz w:val="24"/>
          <w:szCs w:val="24"/>
        </w:rPr>
      </w:pPr>
      <w:r w:rsidRPr="001D0A41">
        <w:rPr>
          <w:rFonts w:asciiTheme="minorHAnsi" w:hAnsiTheme="minorHAnsi" w:cstheme="minorHAnsi"/>
          <w:sz w:val="24"/>
          <w:szCs w:val="24"/>
        </w:rPr>
        <w:t>Client</w:t>
      </w:r>
      <w:r w:rsidRPr="001D0A41">
        <w:rPr>
          <w:rFonts w:asciiTheme="minorHAnsi" w:hAnsiTheme="minorHAnsi" w:cstheme="minorHAnsi"/>
          <w:spacing w:val="-10"/>
          <w:sz w:val="24"/>
          <w:szCs w:val="24"/>
        </w:rPr>
        <w:t xml:space="preserve"> </w:t>
      </w:r>
      <w:r w:rsidRPr="001D0A41">
        <w:rPr>
          <w:rFonts w:asciiTheme="minorHAnsi" w:hAnsiTheme="minorHAnsi" w:cstheme="minorHAnsi"/>
          <w:sz w:val="24"/>
          <w:szCs w:val="24"/>
        </w:rPr>
        <w:t>Email</w:t>
      </w:r>
      <w:r w:rsidRPr="001D0A41">
        <w:rPr>
          <w:rFonts w:asciiTheme="minorHAnsi" w:hAnsiTheme="minorHAnsi" w:cstheme="minorHAnsi"/>
          <w:spacing w:val="-9"/>
          <w:sz w:val="24"/>
          <w:szCs w:val="24"/>
        </w:rPr>
        <w:t xml:space="preserve"> </w:t>
      </w:r>
      <w:r w:rsidRPr="001D0A41">
        <w:rPr>
          <w:rFonts w:asciiTheme="minorHAnsi" w:hAnsiTheme="minorHAnsi" w:cstheme="minorHAnsi"/>
          <w:sz w:val="24"/>
          <w:szCs w:val="24"/>
        </w:rPr>
        <w:t>Address:</w:t>
      </w:r>
      <w:r w:rsidRPr="001D0A41">
        <w:rPr>
          <w:rFonts w:asciiTheme="minorHAnsi" w:hAnsiTheme="minorHAnsi" w:cstheme="minorHAnsi"/>
          <w:spacing w:val="-7"/>
          <w:sz w:val="24"/>
          <w:szCs w:val="24"/>
        </w:rPr>
        <w:t xml:space="preserve"> </w:t>
      </w:r>
      <w:hyperlink r:id="rId5" w:history="1">
        <w:r w:rsidR="00822032" w:rsidRPr="001D0A41">
          <w:rPr>
            <w:rStyle w:val="Hyperlink"/>
            <w:rFonts w:asciiTheme="minorHAnsi" w:hAnsiTheme="minorHAnsi" w:cstheme="minorHAnsi"/>
            <w:sz w:val="24"/>
            <w:szCs w:val="24"/>
          </w:rPr>
          <w:t>sweet-moon3@i.softbank.jp</w:t>
        </w:r>
      </w:hyperlink>
    </w:p>
    <w:p w14:paraId="2DD601C3" w14:textId="1AC11D45" w:rsidR="00903AE3" w:rsidRPr="001D0A41" w:rsidRDefault="00903AE3" w:rsidP="00822032">
      <w:pPr>
        <w:pStyle w:val="BodyText"/>
        <w:spacing w:before="183"/>
        <w:ind w:left="165"/>
        <w:rPr>
          <w:rFonts w:asciiTheme="minorHAnsi" w:hAnsiTheme="minorHAnsi" w:cstheme="minorHAnsi"/>
          <w:sz w:val="24"/>
          <w:szCs w:val="24"/>
        </w:rPr>
      </w:pPr>
      <w:r w:rsidRPr="001D0A41">
        <w:rPr>
          <w:rFonts w:asciiTheme="minorHAnsi" w:hAnsiTheme="minorHAnsi" w:cstheme="minorHAnsi"/>
          <w:sz w:val="24"/>
          <w:szCs w:val="24"/>
        </w:rPr>
        <w:t>Client</w:t>
      </w:r>
      <w:r w:rsidRPr="001D0A41">
        <w:rPr>
          <w:rFonts w:asciiTheme="minorHAnsi" w:hAnsiTheme="minorHAnsi" w:cstheme="minorHAnsi"/>
          <w:spacing w:val="45"/>
          <w:sz w:val="24"/>
          <w:szCs w:val="24"/>
        </w:rPr>
        <w:t xml:space="preserve"> </w:t>
      </w:r>
      <w:proofErr w:type="spellStart"/>
      <w:r w:rsidRPr="001D0A41">
        <w:rPr>
          <w:rFonts w:asciiTheme="minorHAnsi" w:hAnsiTheme="minorHAnsi" w:cstheme="minorHAnsi"/>
          <w:sz w:val="24"/>
          <w:szCs w:val="24"/>
        </w:rPr>
        <w:t>ph</w:t>
      </w:r>
      <w:proofErr w:type="spellEnd"/>
      <w:r w:rsidRPr="001D0A41">
        <w:rPr>
          <w:rFonts w:asciiTheme="minorHAnsi" w:hAnsiTheme="minorHAnsi" w:cstheme="minorHAnsi"/>
          <w:sz w:val="24"/>
          <w:szCs w:val="24"/>
        </w:rPr>
        <w:t>:</w:t>
      </w:r>
      <w:r w:rsidRPr="001D0A41">
        <w:rPr>
          <w:rFonts w:asciiTheme="minorHAnsi" w:hAnsiTheme="minorHAnsi" w:cstheme="minorHAnsi"/>
          <w:spacing w:val="-2"/>
          <w:sz w:val="24"/>
          <w:szCs w:val="24"/>
        </w:rPr>
        <w:t xml:space="preserve"> +</w:t>
      </w:r>
      <w:r w:rsidR="00822032" w:rsidRPr="001D0A41">
        <w:rPr>
          <w:rFonts w:asciiTheme="minorHAnsi" w:hAnsiTheme="minorHAnsi" w:cstheme="minorHAnsi"/>
          <w:spacing w:val="-2"/>
          <w:sz w:val="24"/>
          <w:szCs w:val="24"/>
        </w:rPr>
        <w:t>819070806864</w:t>
      </w:r>
    </w:p>
    <w:p w14:paraId="060E63EB" w14:textId="77777777" w:rsidR="00903AE3" w:rsidRPr="001D0A41" w:rsidRDefault="00903AE3" w:rsidP="00903AE3">
      <w:pPr>
        <w:pStyle w:val="BodyText"/>
        <w:spacing w:before="95"/>
        <w:rPr>
          <w:rFonts w:asciiTheme="minorHAnsi" w:hAnsiTheme="minorHAnsi" w:cstheme="minorHAnsi"/>
          <w:sz w:val="24"/>
          <w:szCs w:val="24"/>
        </w:rPr>
      </w:pPr>
    </w:p>
    <w:p w14:paraId="711BEC2F" w14:textId="77777777" w:rsidR="00903AE3" w:rsidRPr="001D0A41" w:rsidRDefault="00903AE3" w:rsidP="00903AE3">
      <w:pPr>
        <w:ind w:left="165"/>
        <w:rPr>
          <w:rFonts w:asciiTheme="minorHAnsi" w:hAnsiTheme="minorHAnsi" w:cstheme="minorHAnsi"/>
          <w:b/>
          <w:sz w:val="24"/>
          <w:szCs w:val="24"/>
        </w:rPr>
      </w:pPr>
      <w:r w:rsidRPr="001D0A41">
        <w:rPr>
          <w:rFonts w:asciiTheme="minorHAnsi" w:hAnsiTheme="minorHAnsi" w:cstheme="minorHAnsi"/>
          <w:b/>
          <w:spacing w:val="-2"/>
          <w:sz w:val="24"/>
          <w:szCs w:val="24"/>
        </w:rPr>
        <w:t>Practitioner:</w:t>
      </w:r>
      <w:r w:rsidRPr="001D0A41">
        <w:rPr>
          <w:rFonts w:asciiTheme="minorHAnsi" w:hAnsiTheme="minorHAnsi" w:cstheme="minorHAnsi"/>
          <w:b/>
          <w:spacing w:val="-3"/>
          <w:sz w:val="24"/>
          <w:szCs w:val="24"/>
        </w:rPr>
        <w:t xml:space="preserve"> </w:t>
      </w:r>
      <w:r w:rsidRPr="001D0A41">
        <w:rPr>
          <w:rFonts w:asciiTheme="minorHAnsi" w:hAnsiTheme="minorHAnsi" w:cstheme="minorHAnsi"/>
          <w:b/>
          <w:spacing w:val="-2"/>
          <w:sz w:val="24"/>
          <w:szCs w:val="24"/>
        </w:rPr>
        <w:t>Erika</w:t>
      </w:r>
      <w:r w:rsidRPr="001D0A41">
        <w:rPr>
          <w:rFonts w:asciiTheme="minorHAnsi" w:hAnsiTheme="minorHAnsi" w:cstheme="minorHAnsi"/>
          <w:b/>
          <w:spacing w:val="5"/>
          <w:sz w:val="24"/>
          <w:szCs w:val="24"/>
        </w:rPr>
        <w:t xml:space="preserve"> </w:t>
      </w:r>
      <w:r w:rsidRPr="001D0A41">
        <w:rPr>
          <w:rFonts w:asciiTheme="minorHAnsi" w:hAnsiTheme="minorHAnsi" w:cstheme="minorHAnsi"/>
          <w:b/>
          <w:spacing w:val="-2"/>
          <w:sz w:val="24"/>
          <w:szCs w:val="24"/>
        </w:rPr>
        <w:t>Okagawa</w:t>
      </w:r>
    </w:p>
    <w:p w14:paraId="6A522A29" w14:textId="508126E2" w:rsidR="00903AE3" w:rsidRPr="001D0A41" w:rsidRDefault="00903AE3" w:rsidP="00903AE3">
      <w:pPr>
        <w:pStyle w:val="BodyText"/>
        <w:spacing w:before="183" w:line="403" w:lineRule="auto"/>
        <w:ind w:left="165" w:right="3671"/>
        <w:rPr>
          <w:rFonts w:asciiTheme="minorHAnsi" w:hAnsiTheme="minorHAnsi" w:cstheme="minorHAnsi"/>
          <w:sz w:val="24"/>
          <w:szCs w:val="24"/>
        </w:rPr>
      </w:pPr>
      <w:r w:rsidRPr="001D0A41">
        <w:rPr>
          <w:rFonts w:asciiTheme="minorHAnsi" w:hAnsiTheme="minorHAnsi" w:cstheme="minorHAnsi"/>
          <w:sz w:val="24"/>
          <w:szCs w:val="24"/>
        </w:rPr>
        <w:t>AARPN</w:t>
      </w:r>
      <w:r w:rsidRPr="001D0A41">
        <w:rPr>
          <w:rFonts w:asciiTheme="minorHAnsi" w:hAnsiTheme="minorHAnsi" w:cstheme="minorHAnsi"/>
          <w:spacing w:val="-13"/>
          <w:sz w:val="24"/>
          <w:szCs w:val="24"/>
        </w:rPr>
        <w:t xml:space="preserve"> </w:t>
      </w:r>
      <w:r w:rsidRPr="001D0A41">
        <w:rPr>
          <w:rFonts w:asciiTheme="minorHAnsi" w:hAnsiTheme="minorHAnsi" w:cstheme="minorHAnsi"/>
          <w:sz w:val="24"/>
          <w:szCs w:val="24"/>
        </w:rPr>
        <w:t>Associated</w:t>
      </w:r>
      <w:r w:rsidRPr="001D0A41">
        <w:rPr>
          <w:rFonts w:asciiTheme="minorHAnsi" w:hAnsiTheme="minorHAnsi" w:cstheme="minorHAnsi"/>
          <w:spacing w:val="-12"/>
          <w:sz w:val="24"/>
          <w:szCs w:val="24"/>
        </w:rPr>
        <w:t xml:space="preserve"> </w:t>
      </w:r>
      <w:r w:rsidRPr="001D0A41">
        <w:rPr>
          <w:rFonts w:asciiTheme="minorHAnsi" w:hAnsiTheme="minorHAnsi" w:cstheme="minorHAnsi"/>
          <w:sz w:val="24"/>
          <w:szCs w:val="24"/>
        </w:rPr>
        <w:t>Schedule</w:t>
      </w:r>
      <w:r w:rsidRPr="001D0A41">
        <w:rPr>
          <w:rFonts w:asciiTheme="minorHAnsi" w:hAnsiTheme="minorHAnsi" w:cstheme="minorHAnsi"/>
          <w:spacing w:val="-13"/>
          <w:sz w:val="24"/>
          <w:szCs w:val="24"/>
        </w:rPr>
        <w:t xml:space="preserve"> </w:t>
      </w:r>
      <w:r w:rsidRPr="001D0A41">
        <w:rPr>
          <w:rFonts w:asciiTheme="minorHAnsi" w:hAnsiTheme="minorHAnsi" w:cstheme="minorHAnsi"/>
          <w:sz w:val="24"/>
          <w:szCs w:val="24"/>
        </w:rPr>
        <w:t>1</w:t>
      </w:r>
      <w:r w:rsidRPr="001D0A41">
        <w:rPr>
          <w:rFonts w:asciiTheme="minorHAnsi" w:hAnsiTheme="minorHAnsi" w:cstheme="minorHAnsi"/>
          <w:spacing w:val="-12"/>
          <w:sz w:val="24"/>
          <w:szCs w:val="24"/>
        </w:rPr>
        <w:t xml:space="preserve"> </w:t>
      </w:r>
      <w:r w:rsidRPr="001D0A41">
        <w:rPr>
          <w:rFonts w:asciiTheme="minorHAnsi" w:hAnsiTheme="minorHAnsi" w:cstheme="minorHAnsi"/>
          <w:sz w:val="24"/>
          <w:szCs w:val="24"/>
        </w:rPr>
        <w:t>Practitioner</w:t>
      </w:r>
      <w:r w:rsidRPr="001D0A41">
        <w:rPr>
          <w:rFonts w:asciiTheme="minorHAnsi" w:hAnsiTheme="minorHAnsi" w:cstheme="minorHAnsi"/>
          <w:spacing w:val="-13"/>
          <w:sz w:val="24"/>
          <w:szCs w:val="24"/>
        </w:rPr>
        <w:t xml:space="preserve"> </w:t>
      </w:r>
      <w:r w:rsidRPr="001D0A41">
        <w:rPr>
          <w:rFonts w:asciiTheme="minorHAnsi" w:hAnsiTheme="minorHAnsi" w:cstheme="minorHAnsi"/>
          <w:sz w:val="24"/>
          <w:szCs w:val="24"/>
        </w:rPr>
        <w:t>No:</w:t>
      </w:r>
      <w:r w:rsidRPr="001D0A41">
        <w:rPr>
          <w:rFonts w:asciiTheme="minorHAnsi" w:hAnsiTheme="minorHAnsi" w:cstheme="minorHAnsi"/>
          <w:spacing w:val="-10"/>
          <w:sz w:val="24"/>
          <w:szCs w:val="24"/>
        </w:rPr>
        <w:t xml:space="preserve"> </w:t>
      </w:r>
      <w:r w:rsidRPr="001D0A41">
        <w:rPr>
          <w:rFonts w:asciiTheme="minorHAnsi" w:hAnsiTheme="minorHAnsi" w:cstheme="minorHAnsi"/>
          <w:sz w:val="24"/>
          <w:szCs w:val="24"/>
        </w:rPr>
        <w:t>PN00144U Practitioner Email:</w:t>
      </w:r>
      <w:r w:rsidRPr="001D0A41">
        <w:rPr>
          <w:rFonts w:asciiTheme="minorHAnsi" w:hAnsiTheme="minorHAnsi" w:cstheme="minorHAnsi"/>
          <w:spacing w:val="40"/>
          <w:sz w:val="24"/>
          <w:szCs w:val="24"/>
        </w:rPr>
        <w:t xml:space="preserve"> </w:t>
      </w:r>
      <w:hyperlink r:id="rId6">
        <w:r w:rsidRPr="001D0A41">
          <w:rPr>
            <w:rFonts w:asciiTheme="minorHAnsi" w:hAnsiTheme="minorHAnsi" w:cstheme="minorHAnsi"/>
            <w:sz w:val="24"/>
            <w:szCs w:val="24"/>
          </w:rPr>
          <w:t>erikaokagawa@gmail.com</w:t>
        </w:r>
      </w:hyperlink>
    </w:p>
    <w:p w14:paraId="6D2868D1" w14:textId="2AAF2260" w:rsidR="00903AE3" w:rsidRPr="001D0A41" w:rsidRDefault="00822032" w:rsidP="00903AE3">
      <w:pPr>
        <w:pStyle w:val="BodyText"/>
        <w:ind w:left="165"/>
        <w:rPr>
          <w:rFonts w:asciiTheme="minorHAnsi" w:eastAsiaTheme="minorEastAsia" w:hAnsiTheme="minorHAnsi" w:cstheme="minorHAnsi"/>
          <w:sz w:val="24"/>
          <w:szCs w:val="24"/>
          <w:lang w:eastAsia="ja-JP"/>
        </w:rPr>
      </w:pPr>
      <w:proofErr w:type="gramStart"/>
      <w:r w:rsidRPr="001D0A41">
        <w:rPr>
          <w:rFonts w:asciiTheme="minorHAnsi" w:eastAsiaTheme="minorEastAsia" w:hAnsiTheme="minorHAnsi" w:cstheme="minorHAnsi"/>
          <w:sz w:val="24"/>
          <w:szCs w:val="24"/>
          <w:lang w:eastAsia="ja-JP"/>
        </w:rPr>
        <w:t>2025</w:t>
      </w:r>
      <w:r w:rsidRPr="001D0A41">
        <w:rPr>
          <w:rFonts w:asciiTheme="minorHAnsi" w:eastAsiaTheme="minorEastAsia" w:hAnsiTheme="minorHAnsi" w:cstheme="minorHAnsi"/>
          <w:sz w:val="24"/>
          <w:szCs w:val="24"/>
          <w:lang w:eastAsia="ja-JP"/>
        </w:rPr>
        <w:t>年４月</w:t>
      </w:r>
      <w:r w:rsidRPr="001D0A41">
        <w:rPr>
          <w:rFonts w:asciiTheme="minorHAnsi" w:eastAsiaTheme="minorEastAsia" w:hAnsiTheme="minorHAnsi" w:cstheme="minorHAnsi"/>
          <w:sz w:val="24"/>
          <w:szCs w:val="24"/>
          <w:lang w:eastAsia="ja-JP"/>
        </w:rPr>
        <w:t>27</w:t>
      </w:r>
      <w:r w:rsidRPr="001D0A41">
        <w:rPr>
          <w:rFonts w:asciiTheme="minorHAnsi" w:eastAsiaTheme="minorEastAsia" w:hAnsiTheme="minorHAnsi" w:cstheme="minorHAnsi"/>
          <w:sz w:val="24"/>
          <w:szCs w:val="24"/>
          <w:lang w:eastAsia="ja-JP"/>
        </w:rPr>
        <w:t>日</w:t>
      </w:r>
      <w:proofErr w:type="gramEnd"/>
    </w:p>
    <w:bookmarkEnd w:id="0"/>
    <w:p w14:paraId="52A26716" w14:textId="77777777" w:rsidR="00903AE3" w:rsidRPr="001D0A41" w:rsidRDefault="00903AE3" w:rsidP="00903AE3">
      <w:pPr>
        <w:jc w:val="center"/>
        <w:rPr>
          <w:rFonts w:asciiTheme="minorHAnsi" w:hAnsiTheme="minorHAnsi" w:cstheme="minorHAnsi"/>
          <w:sz w:val="24"/>
          <w:szCs w:val="24"/>
          <w:lang w:eastAsia="ja-JP"/>
        </w:rPr>
      </w:pPr>
      <w:r w:rsidRPr="001D0A41">
        <w:rPr>
          <w:rFonts w:asciiTheme="minorHAnsi" w:hAnsiTheme="minorHAnsi" w:cstheme="minorHAnsi"/>
          <w:sz w:val="24"/>
          <w:szCs w:val="24"/>
          <w:lang w:eastAsia="ja-JP"/>
        </w:rPr>
        <w:t xml:space="preserve">Treatment </w:t>
      </w:r>
      <w:proofErr w:type="gramStart"/>
      <w:r w:rsidRPr="001D0A41">
        <w:rPr>
          <w:rFonts w:asciiTheme="minorHAnsi" w:hAnsiTheme="minorHAnsi" w:cstheme="minorHAnsi"/>
          <w:sz w:val="24"/>
          <w:szCs w:val="24"/>
          <w:lang w:eastAsia="ja-JP"/>
        </w:rPr>
        <w:t>goals:</w:t>
      </w:r>
      <w:r w:rsidRPr="001D0A41">
        <w:rPr>
          <w:rFonts w:asciiTheme="minorHAnsi" w:hAnsiTheme="minorHAnsi" w:cstheme="minorHAnsi"/>
          <w:sz w:val="24"/>
          <w:szCs w:val="24"/>
          <w:lang w:eastAsia="ja-JP"/>
        </w:rPr>
        <w:t>方針</w:t>
      </w:r>
      <w:proofErr w:type="gramEnd"/>
    </w:p>
    <w:p w14:paraId="3B599F71" w14:textId="41EB5099" w:rsidR="00903AE3" w:rsidRPr="001D0A41" w:rsidRDefault="00903AE3" w:rsidP="00903AE3">
      <w:pPr>
        <w:rPr>
          <w:rFonts w:asciiTheme="minorHAnsi" w:hAnsiTheme="minorHAnsi" w:cstheme="minorHAnsi"/>
          <w:sz w:val="24"/>
          <w:szCs w:val="24"/>
          <w:lang w:eastAsia="ja-JP"/>
        </w:rPr>
      </w:pPr>
      <w:r w:rsidRPr="001D0A41">
        <w:rPr>
          <w:rFonts w:asciiTheme="minorHAnsi" w:hAnsiTheme="minorHAnsi" w:cstheme="minorHAnsi"/>
          <w:sz w:val="24"/>
          <w:szCs w:val="24"/>
          <w:lang w:eastAsia="ja-JP"/>
        </w:rPr>
        <w:t>１．</w:t>
      </w:r>
      <w:r w:rsidR="00822032" w:rsidRPr="001D0A41">
        <w:rPr>
          <w:rFonts w:asciiTheme="minorHAnsi" w:hAnsiTheme="minorHAnsi" w:cstheme="minorHAnsi"/>
          <w:sz w:val="24"/>
          <w:szCs w:val="24"/>
          <w:lang w:eastAsia="ja-JP"/>
        </w:rPr>
        <w:t>痛みのサポート</w:t>
      </w:r>
    </w:p>
    <w:p w14:paraId="784693D4" w14:textId="0518DD8C" w:rsidR="00903AE3" w:rsidRPr="001D0A41" w:rsidRDefault="00903AE3" w:rsidP="00903AE3">
      <w:pPr>
        <w:rPr>
          <w:rFonts w:asciiTheme="minorHAnsi" w:hAnsiTheme="minorHAnsi" w:cstheme="minorHAnsi"/>
          <w:sz w:val="24"/>
          <w:szCs w:val="24"/>
          <w:lang w:eastAsia="ja-JP"/>
        </w:rPr>
      </w:pPr>
      <w:r w:rsidRPr="001D0A41">
        <w:rPr>
          <w:rFonts w:asciiTheme="minorHAnsi" w:hAnsiTheme="minorHAnsi" w:cstheme="minorHAnsi"/>
          <w:sz w:val="24"/>
          <w:szCs w:val="24"/>
          <w:lang w:eastAsia="ja-JP"/>
        </w:rPr>
        <w:t>２．</w:t>
      </w:r>
      <w:r w:rsidR="00822032" w:rsidRPr="001D0A41">
        <w:rPr>
          <w:rFonts w:asciiTheme="minorHAnsi" w:hAnsiTheme="minorHAnsi" w:cstheme="minorHAnsi"/>
          <w:sz w:val="24"/>
          <w:szCs w:val="24"/>
          <w:lang w:eastAsia="ja-JP"/>
        </w:rPr>
        <w:t>便秘改善</w:t>
      </w:r>
    </w:p>
    <w:p w14:paraId="46A22DCB" w14:textId="34C80FEB" w:rsidR="00903AE3" w:rsidRPr="001D0A41" w:rsidRDefault="00903AE3" w:rsidP="00903AE3">
      <w:pPr>
        <w:rPr>
          <w:rFonts w:asciiTheme="minorHAnsi" w:hAnsiTheme="minorHAnsi" w:cstheme="minorHAnsi"/>
          <w:sz w:val="24"/>
          <w:szCs w:val="24"/>
          <w:lang w:eastAsia="ja-JP"/>
        </w:rPr>
      </w:pPr>
      <w:r w:rsidRPr="001D0A41">
        <w:rPr>
          <w:rFonts w:asciiTheme="minorHAnsi" w:hAnsiTheme="minorHAnsi" w:cstheme="minorHAnsi"/>
          <w:sz w:val="24"/>
          <w:szCs w:val="24"/>
          <w:lang w:eastAsia="ja-JP"/>
        </w:rPr>
        <w:t>３．</w:t>
      </w:r>
      <w:r w:rsidR="00822032" w:rsidRPr="001D0A41">
        <w:rPr>
          <w:rFonts w:asciiTheme="minorHAnsi" w:hAnsiTheme="minorHAnsi" w:cstheme="minorHAnsi"/>
          <w:sz w:val="24"/>
          <w:szCs w:val="24"/>
          <w:lang w:eastAsia="ja-JP"/>
        </w:rPr>
        <w:t>味覚改善</w:t>
      </w:r>
    </w:p>
    <w:p w14:paraId="4F586B59" w14:textId="5A612AE5" w:rsidR="00510606" w:rsidRPr="001D0A41" w:rsidRDefault="00903AE3" w:rsidP="00903AE3">
      <w:pPr>
        <w:rPr>
          <w:rFonts w:asciiTheme="minorHAnsi" w:hAnsiTheme="minorHAnsi" w:cstheme="minorHAnsi"/>
          <w:sz w:val="24"/>
          <w:szCs w:val="24"/>
          <w:lang w:eastAsia="ja-JP"/>
        </w:rPr>
      </w:pPr>
      <w:r w:rsidRPr="001D0A41">
        <w:rPr>
          <w:rFonts w:asciiTheme="minorHAnsi" w:hAnsiTheme="minorHAnsi" w:cstheme="minorHAnsi"/>
          <w:sz w:val="24"/>
          <w:szCs w:val="24"/>
          <w:lang w:eastAsia="ja-JP"/>
        </w:rPr>
        <w:t>４．</w:t>
      </w:r>
      <w:r w:rsidR="00822032" w:rsidRPr="001D0A41">
        <w:rPr>
          <w:rFonts w:asciiTheme="minorHAnsi" w:hAnsiTheme="minorHAnsi" w:cstheme="minorHAnsi"/>
          <w:sz w:val="24"/>
          <w:szCs w:val="24"/>
          <w:lang w:eastAsia="ja-JP"/>
        </w:rPr>
        <w:t>省エネ状態改善</w:t>
      </w:r>
    </w:p>
    <w:p w14:paraId="6D2F2541" w14:textId="77777777" w:rsidR="00903AE3" w:rsidRPr="001D0A41" w:rsidRDefault="00903AE3" w:rsidP="00903AE3">
      <w:pPr>
        <w:rPr>
          <w:rFonts w:asciiTheme="minorHAnsi" w:hAnsiTheme="minorHAnsi" w:cstheme="minorHAnsi"/>
          <w:sz w:val="24"/>
          <w:szCs w:val="24"/>
          <w:lang w:eastAsia="ja-JP"/>
        </w:rPr>
      </w:pPr>
    </w:p>
    <w:p w14:paraId="7521695D" w14:textId="27A91C01" w:rsidR="00903AE3" w:rsidRPr="00903AE3" w:rsidRDefault="00903AE3" w:rsidP="00903AE3">
      <w:pPr>
        <w:pStyle w:val="BodyText"/>
        <w:ind w:left="165"/>
        <w:rPr>
          <w:rFonts w:ascii="SimSun" w:eastAsiaTheme="minorEastAsia"/>
          <w:lang w:eastAsia="ja-JP"/>
        </w:rPr>
      </w:pPr>
      <w:r>
        <w:rPr>
          <w:rFonts w:ascii="SimSun" w:eastAsia="SimSun"/>
          <w:spacing w:val="-5"/>
          <w:lang w:eastAsia="ja-JP"/>
        </w:rPr>
        <w:t>サプリメント処方：</w:t>
      </w:r>
      <w:r w:rsidR="001D0A41">
        <w:rPr>
          <w:rFonts w:asciiTheme="minorEastAsia" w:eastAsiaTheme="minorEastAsia" w:hAnsiTheme="minorEastAsia" w:hint="eastAsia"/>
          <w:spacing w:val="-5"/>
          <w:lang w:eastAsia="ja-JP"/>
        </w:rPr>
        <w:t>なし</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0"/>
        <w:gridCol w:w="1505"/>
        <w:gridCol w:w="1500"/>
        <w:gridCol w:w="1504"/>
        <w:gridCol w:w="1507"/>
        <w:gridCol w:w="1500"/>
      </w:tblGrid>
      <w:tr w:rsidR="00903AE3" w14:paraId="6DFB40A7" w14:textId="77777777" w:rsidTr="00AA04FE">
        <w:trPr>
          <w:trHeight w:val="472"/>
        </w:trPr>
        <w:tc>
          <w:tcPr>
            <w:tcW w:w="1500" w:type="dxa"/>
          </w:tcPr>
          <w:p w14:paraId="1DD40362" w14:textId="77777777" w:rsidR="00903AE3" w:rsidRDefault="00903AE3" w:rsidP="00AA04FE">
            <w:pPr>
              <w:pStyle w:val="TableParagraph"/>
              <w:spacing w:before="48"/>
              <w:ind w:left="115"/>
              <w:rPr>
                <w:rFonts w:ascii="SimSun" w:eastAsia="SimSun"/>
              </w:rPr>
            </w:pPr>
            <w:proofErr w:type="spellStart"/>
            <w:r>
              <w:rPr>
                <w:rFonts w:ascii="SimSun" w:eastAsia="SimSun"/>
                <w:spacing w:val="-7"/>
              </w:rPr>
              <w:t>ブランド</w:t>
            </w:r>
            <w:proofErr w:type="spellEnd"/>
          </w:p>
        </w:tc>
        <w:tc>
          <w:tcPr>
            <w:tcW w:w="1505" w:type="dxa"/>
          </w:tcPr>
          <w:p w14:paraId="69927DF9" w14:textId="77777777" w:rsidR="00903AE3" w:rsidRDefault="00903AE3" w:rsidP="00AA04FE">
            <w:pPr>
              <w:pStyle w:val="TableParagraph"/>
              <w:spacing w:before="48"/>
              <w:ind w:left="117"/>
              <w:rPr>
                <w:rFonts w:ascii="SimSun" w:eastAsia="SimSun"/>
              </w:rPr>
            </w:pPr>
            <w:proofErr w:type="spellStart"/>
            <w:r>
              <w:rPr>
                <w:rFonts w:ascii="SimSun" w:eastAsia="SimSun"/>
                <w:spacing w:val="-8"/>
              </w:rPr>
              <w:t>商品名</w:t>
            </w:r>
            <w:proofErr w:type="spellEnd"/>
          </w:p>
        </w:tc>
        <w:tc>
          <w:tcPr>
            <w:tcW w:w="1500" w:type="dxa"/>
          </w:tcPr>
          <w:p w14:paraId="33F79C37" w14:textId="77777777" w:rsidR="00903AE3" w:rsidRDefault="00903AE3" w:rsidP="00AA04FE">
            <w:pPr>
              <w:pStyle w:val="TableParagraph"/>
              <w:spacing w:before="48"/>
              <w:ind w:left="112"/>
              <w:rPr>
                <w:rFonts w:ascii="SimSun" w:eastAsia="SimSun"/>
              </w:rPr>
            </w:pPr>
            <w:r>
              <w:rPr>
                <w:rFonts w:ascii="SimSun" w:eastAsia="SimSun"/>
                <w:spacing w:val="-10"/>
              </w:rPr>
              <w:t>数</w:t>
            </w:r>
          </w:p>
        </w:tc>
        <w:tc>
          <w:tcPr>
            <w:tcW w:w="1504" w:type="dxa"/>
          </w:tcPr>
          <w:p w14:paraId="3D30ACE4" w14:textId="77777777" w:rsidR="00903AE3" w:rsidRDefault="00903AE3" w:rsidP="00AA04FE">
            <w:pPr>
              <w:pStyle w:val="TableParagraph"/>
              <w:spacing w:before="48"/>
              <w:ind w:left="118"/>
              <w:rPr>
                <w:rFonts w:ascii="SimSun" w:eastAsia="SimSun"/>
              </w:rPr>
            </w:pPr>
            <w:proofErr w:type="spellStart"/>
            <w:r>
              <w:rPr>
                <w:rFonts w:ascii="SimSun" w:eastAsia="SimSun"/>
                <w:spacing w:val="-8"/>
              </w:rPr>
              <w:t>服用量</w:t>
            </w:r>
            <w:proofErr w:type="spellEnd"/>
          </w:p>
        </w:tc>
        <w:tc>
          <w:tcPr>
            <w:tcW w:w="1507" w:type="dxa"/>
          </w:tcPr>
          <w:p w14:paraId="0F65888A" w14:textId="77777777" w:rsidR="00903AE3" w:rsidRDefault="00903AE3" w:rsidP="00AA04FE">
            <w:pPr>
              <w:pStyle w:val="TableParagraph"/>
              <w:rPr>
                <w:rFonts w:ascii="Times New Roman"/>
              </w:rPr>
            </w:pPr>
          </w:p>
        </w:tc>
        <w:tc>
          <w:tcPr>
            <w:tcW w:w="1500" w:type="dxa"/>
          </w:tcPr>
          <w:p w14:paraId="4533C437" w14:textId="77777777" w:rsidR="00903AE3" w:rsidRDefault="00903AE3" w:rsidP="00AA04FE">
            <w:pPr>
              <w:pStyle w:val="TableParagraph"/>
              <w:rPr>
                <w:rFonts w:ascii="Times New Roman"/>
              </w:rPr>
            </w:pPr>
          </w:p>
        </w:tc>
      </w:tr>
      <w:tr w:rsidR="00903AE3" w14:paraId="381683A5" w14:textId="77777777" w:rsidTr="00AA04FE">
        <w:trPr>
          <w:trHeight w:val="808"/>
        </w:trPr>
        <w:tc>
          <w:tcPr>
            <w:tcW w:w="1500" w:type="dxa"/>
          </w:tcPr>
          <w:p w14:paraId="5AEC3C3B" w14:textId="3500E694" w:rsidR="00903AE3" w:rsidRDefault="00903AE3" w:rsidP="00AA04FE">
            <w:pPr>
              <w:pStyle w:val="TableParagraph"/>
              <w:spacing w:line="268" w:lineRule="exact"/>
              <w:ind w:left="115"/>
            </w:pPr>
          </w:p>
        </w:tc>
        <w:tc>
          <w:tcPr>
            <w:tcW w:w="1505" w:type="dxa"/>
          </w:tcPr>
          <w:p w14:paraId="39FFF85C" w14:textId="7E9A9095" w:rsidR="00903AE3" w:rsidRDefault="00903AE3" w:rsidP="00AA04FE">
            <w:pPr>
              <w:pStyle w:val="TableParagraph"/>
              <w:spacing w:before="134"/>
              <w:ind w:left="117"/>
            </w:pPr>
          </w:p>
        </w:tc>
        <w:tc>
          <w:tcPr>
            <w:tcW w:w="1500" w:type="dxa"/>
          </w:tcPr>
          <w:p w14:paraId="2BE7C30E" w14:textId="0AA995A6" w:rsidR="00903AE3" w:rsidRDefault="00903AE3" w:rsidP="00AA04FE">
            <w:pPr>
              <w:pStyle w:val="TableParagraph"/>
              <w:spacing w:line="268" w:lineRule="exact"/>
              <w:ind w:left="112"/>
            </w:pPr>
          </w:p>
        </w:tc>
        <w:tc>
          <w:tcPr>
            <w:tcW w:w="1504" w:type="dxa"/>
          </w:tcPr>
          <w:p w14:paraId="7532BD8F" w14:textId="26DEBBFA" w:rsidR="00903AE3" w:rsidRDefault="00903AE3" w:rsidP="00AA04FE">
            <w:pPr>
              <w:pStyle w:val="TableParagraph"/>
              <w:spacing w:line="268" w:lineRule="exact"/>
              <w:ind w:left="118"/>
            </w:pPr>
          </w:p>
        </w:tc>
        <w:tc>
          <w:tcPr>
            <w:tcW w:w="1507" w:type="dxa"/>
          </w:tcPr>
          <w:p w14:paraId="369F101C" w14:textId="77777777" w:rsidR="00903AE3" w:rsidRDefault="00903AE3" w:rsidP="00AA04FE">
            <w:pPr>
              <w:pStyle w:val="TableParagraph"/>
              <w:rPr>
                <w:rFonts w:ascii="Times New Roman"/>
              </w:rPr>
            </w:pPr>
          </w:p>
        </w:tc>
        <w:tc>
          <w:tcPr>
            <w:tcW w:w="1500" w:type="dxa"/>
          </w:tcPr>
          <w:p w14:paraId="0F39D113" w14:textId="77777777" w:rsidR="00903AE3" w:rsidRDefault="00903AE3" w:rsidP="00AA04FE">
            <w:pPr>
              <w:pStyle w:val="TableParagraph"/>
              <w:rPr>
                <w:rFonts w:ascii="Times New Roman"/>
              </w:rPr>
            </w:pPr>
          </w:p>
        </w:tc>
      </w:tr>
      <w:tr w:rsidR="00903AE3" w14:paraId="4B6CEC08" w14:textId="77777777" w:rsidTr="00AA04FE">
        <w:trPr>
          <w:trHeight w:val="803"/>
        </w:trPr>
        <w:tc>
          <w:tcPr>
            <w:tcW w:w="1500" w:type="dxa"/>
          </w:tcPr>
          <w:p w14:paraId="52C51E31" w14:textId="77777777" w:rsidR="00903AE3" w:rsidRPr="009D0869" w:rsidRDefault="00903AE3" w:rsidP="00AA04FE">
            <w:pPr>
              <w:pStyle w:val="TableParagraph"/>
              <w:spacing w:before="134"/>
              <w:rPr>
                <w:rFonts w:eastAsiaTheme="minorEastAsia"/>
                <w:lang w:eastAsia="ja-JP"/>
              </w:rPr>
            </w:pPr>
          </w:p>
        </w:tc>
        <w:tc>
          <w:tcPr>
            <w:tcW w:w="1505" w:type="dxa"/>
          </w:tcPr>
          <w:p w14:paraId="6F24220D" w14:textId="77777777" w:rsidR="00903AE3" w:rsidRPr="009D0869" w:rsidRDefault="00903AE3" w:rsidP="00AA04FE">
            <w:pPr>
              <w:pStyle w:val="TableParagraph"/>
              <w:spacing w:line="268" w:lineRule="exact"/>
              <w:rPr>
                <w:rFonts w:eastAsiaTheme="minorEastAsia"/>
                <w:lang w:eastAsia="ja-JP"/>
              </w:rPr>
            </w:pPr>
          </w:p>
        </w:tc>
        <w:tc>
          <w:tcPr>
            <w:tcW w:w="1500" w:type="dxa"/>
          </w:tcPr>
          <w:p w14:paraId="583B4E46" w14:textId="11A83670" w:rsidR="00903AE3" w:rsidRPr="00903AE3" w:rsidRDefault="00903AE3" w:rsidP="00AA04FE">
            <w:pPr>
              <w:pStyle w:val="TableParagraph"/>
              <w:spacing w:line="268" w:lineRule="exact"/>
              <w:ind w:left="112"/>
              <w:rPr>
                <w:rFonts w:eastAsiaTheme="minorEastAsia"/>
                <w:lang w:eastAsia="ja-JP"/>
              </w:rPr>
            </w:pPr>
          </w:p>
        </w:tc>
        <w:tc>
          <w:tcPr>
            <w:tcW w:w="1504" w:type="dxa"/>
          </w:tcPr>
          <w:p w14:paraId="7636AF83" w14:textId="77777777" w:rsidR="00903AE3" w:rsidRPr="009D0869" w:rsidRDefault="00903AE3" w:rsidP="00AA04FE">
            <w:pPr>
              <w:pStyle w:val="TableParagraph"/>
              <w:spacing w:line="268" w:lineRule="exact"/>
              <w:ind w:left="118"/>
              <w:rPr>
                <w:rFonts w:eastAsiaTheme="minorEastAsia"/>
                <w:lang w:eastAsia="ja-JP"/>
              </w:rPr>
            </w:pPr>
          </w:p>
        </w:tc>
        <w:tc>
          <w:tcPr>
            <w:tcW w:w="1507" w:type="dxa"/>
          </w:tcPr>
          <w:p w14:paraId="2AF83DDC" w14:textId="77777777" w:rsidR="00903AE3" w:rsidRDefault="00903AE3" w:rsidP="00AA04FE">
            <w:pPr>
              <w:pStyle w:val="TableParagraph"/>
              <w:rPr>
                <w:rFonts w:ascii="Times New Roman"/>
              </w:rPr>
            </w:pPr>
          </w:p>
        </w:tc>
        <w:tc>
          <w:tcPr>
            <w:tcW w:w="1500" w:type="dxa"/>
          </w:tcPr>
          <w:p w14:paraId="1069F1C6" w14:textId="77777777" w:rsidR="00903AE3" w:rsidRDefault="00903AE3" w:rsidP="00AA04FE">
            <w:pPr>
              <w:pStyle w:val="TableParagraph"/>
              <w:rPr>
                <w:rFonts w:ascii="Times New Roman"/>
              </w:rPr>
            </w:pPr>
          </w:p>
        </w:tc>
      </w:tr>
      <w:tr w:rsidR="00903AE3" w14:paraId="135AB4D8" w14:textId="77777777" w:rsidTr="00AA04FE">
        <w:trPr>
          <w:trHeight w:val="808"/>
        </w:trPr>
        <w:tc>
          <w:tcPr>
            <w:tcW w:w="1500" w:type="dxa"/>
          </w:tcPr>
          <w:p w14:paraId="2CA7C41A" w14:textId="7D0162CB" w:rsidR="00903AE3" w:rsidRPr="00822032" w:rsidRDefault="00903AE3" w:rsidP="00AA04FE">
            <w:pPr>
              <w:pStyle w:val="TableParagraph"/>
              <w:spacing w:before="1"/>
              <w:ind w:left="115"/>
              <w:rPr>
                <w:rFonts w:eastAsiaTheme="minorEastAsia" w:hint="eastAsia"/>
                <w:lang w:eastAsia="ja-JP"/>
              </w:rPr>
            </w:pPr>
          </w:p>
        </w:tc>
        <w:tc>
          <w:tcPr>
            <w:tcW w:w="1505" w:type="dxa"/>
          </w:tcPr>
          <w:p w14:paraId="1139889F" w14:textId="3596A99C" w:rsidR="00903AE3" w:rsidRDefault="00903AE3" w:rsidP="00AA04FE">
            <w:pPr>
              <w:pStyle w:val="TableParagraph"/>
              <w:spacing w:before="135"/>
              <w:ind w:left="117"/>
            </w:pPr>
          </w:p>
        </w:tc>
        <w:tc>
          <w:tcPr>
            <w:tcW w:w="1500" w:type="dxa"/>
          </w:tcPr>
          <w:p w14:paraId="673AF2C2" w14:textId="6FF58A74" w:rsidR="00903AE3" w:rsidRDefault="00903AE3" w:rsidP="00AA04FE">
            <w:pPr>
              <w:pStyle w:val="TableParagraph"/>
              <w:spacing w:before="1"/>
              <w:ind w:left="112"/>
            </w:pPr>
          </w:p>
        </w:tc>
        <w:tc>
          <w:tcPr>
            <w:tcW w:w="1504" w:type="dxa"/>
          </w:tcPr>
          <w:p w14:paraId="5B7FE2C1" w14:textId="1AE54688" w:rsidR="00903AE3" w:rsidRDefault="00903AE3" w:rsidP="00AA04FE">
            <w:pPr>
              <w:pStyle w:val="TableParagraph"/>
              <w:spacing w:before="1"/>
              <w:ind w:left="118"/>
            </w:pPr>
          </w:p>
        </w:tc>
        <w:tc>
          <w:tcPr>
            <w:tcW w:w="1507" w:type="dxa"/>
          </w:tcPr>
          <w:p w14:paraId="542ADDA1" w14:textId="77777777" w:rsidR="00903AE3" w:rsidRDefault="00903AE3" w:rsidP="00AA04FE">
            <w:pPr>
              <w:pStyle w:val="TableParagraph"/>
              <w:rPr>
                <w:rFonts w:ascii="Times New Roman"/>
              </w:rPr>
            </w:pPr>
          </w:p>
        </w:tc>
        <w:tc>
          <w:tcPr>
            <w:tcW w:w="1500" w:type="dxa"/>
          </w:tcPr>
          <w:p w14:paraId="0B854953" w14:textId="77777777" w:rsidR="00903AE3" w:rsidRDefault="00903AE3" w:rsidP="00AA04FE">
            <w:pPr>
              <w:pStyle w:val="TableParagraph"/>
              <w:rPr>
                <w:rFonts w:ascii="Times New Roman"/>
              </w:rPr>
            </w:pPr>
          </w:p>
        </w:tc>
      </w:tr>
      <w:tr w:rsidR="00903AE3" w14:paraId="4EE4CC14" w14:textId="77777777" w:rsidTr="00AA04FE">
        <w:trPr>
          <w:trHeight w:val="808"/>
        </w:trPr>
        <w:tc>
          <w:tcPr>
            <w:tcW w:w="1500" w:type="dxa"/>
          </w:tcPr>
          <w:p w14:paraId="19D88515" w14:textId="333916F9" w:rsidR="00903AE3" w:rsidRPr="00007F8C" w:rsidRDefault="00903AE3" w:rsidP="00AA04FE">
            <w:pPr>
              <w:pStyle w:val="TableParagraph"/>
              <w:spacing w:before="1"/>
              <w:ind w:left="115"/>
              <w:rPr>
                <w:rFonts w:eastAsiaTheme="minorEastAsia"/>
                <w:spacing w:val="-2"/>
                <w:lang w:eastAsia="ja-JP"/>
              </w:rPr>
            </w:pPr>
          </w:p>
        </w:tc>
        <w:tc>
          <w:tcPr>
            <w:tcW w:w="1505" w:type="dxa"/>
          </w:tcPr>
          <w:p w14:paraId="22763C77" w14:textId="393807F9" w:rsidR="00903AE3" w:rsidRDefault="00903AE3" w:rsidP="00AA04FE">
            <w:pPr>
              <w:pStyle w:val="TableParagraph"/>
              <w:spacing w:before="1"/>
              <w:ind w:left="117"/>
              <w:rPr>
                <w:spacing w:val="-2"/>
              </w:rPr>
            </w:pPr>
          </w:p>
        </w:tc>
        <w:tc>
          <w:tcPr>
            <w:tcW w:w="1500" w:type="dxa"/>
          </w:tcPr>
          <w:p w14:paraId="2CFA5FCC" w14:textId="77777777" w:rsidR="00903AE3" w:rsidRDefault="00903AE3" w:rsidP="00AA04FE">
            <w:pPr>
              <w:pStyle w:val="TableParagraph"/>
              <w:spacing w:before="1"/>
              <w:rPr>
                <w:lang w:eastAsia="ja-JP"/>
              </w:rPr>
            </w:pPr>
          </w:p>
        </w:tc>
        <w:tc>
          <w:tcPr>
            <w:tcW w:w="1504" w:type="dxa"/>
          </w:tcPr>
          <w:p w14:paraId="1C39E24A" w14:textId="39CD7A9A" w:rsidR="00903AE3" w:rsidRPr="00007F8C" w:rsidRDefault="00903AE3" w:rsidP="00AA04FE">
            <w:pPr>
              <w:pStyle w:val="TableParagraph"/>
              <w:spacing w:before="1"/>
              <w:ind w:left="118"/>
              <w:rPr>
                <w:rFonts w:asciiTheme="minorHAnsi" w:hAnsiTheme="minorHAnsi" w:cstheme="minorHAnsi"/>
                <w:color w:val="FF0000"/>
              </w:rPr>
            </w:pPr>
          </w:p>
        </w:tc>
        <w:tc>
          <w:tcPr>
            <w:tcW w:w="1507" w:type="dxa"/>
          </w:tcPr>
          <w:p w14:paraId="73AAE7CD" w14:textId="77777777" w:rsidR="00903AE3" w:rsidRDefault="00903AE3" w:rsidP="00AA04FE">
            <w:pPr>
              <w:pStyle w:val="TableParagraph"/>
              <w:rPr>
                <w:rFonts w:ascii="Times New Roman"/>
              </w:rPr>
            </w:pPr>
          </w:p>
        </w:tc>
        <w:tc>
          <w:tcPr>
            <w:tcW w:w="1500" w:type="dxa"/>
          </w:tcPr>
          <w:p w14:paraId="7E8BA924" w14:textId="77777777" w:rsidR="00903AE3" w:rsidRDefault="00903AE3" w:rsidP="00AA04FE">
            <w:pPr>
              <w:pStyle w:val="TableParagraph"/>
              <w:rPr>
                <w:rFonts w:ascii="Times New Roman"/>
              </w:rPr>
            </w:pPr>
          </w:p>
        </w:tc>
      </w:tr>
    </w:tbl>
    <w:p w14:paraId="3A75FACD" w14:textId="77777777" w:rsidR="00903AE3" w:rsidRDefault="00903AE3" w:rsidP="00903AE3">
      <w:pPr>
        <w:pStyle w:val="BodyText"/>
        <w:spacing w:before="53"/>
        <w:rPr>
          <w:rFonts w:ascii="SimSun"/>
        </w:rPr>
      </w:pPr>
    </w:p>
    <w:p w14:paraId="29BB020F" w14:textId="77777777" w:rsidR="00903AE3" w:rsidRDefault="00903AE3" w:rsidP="00903AE3">
      <w:pPr>
        <w:rPr>
          <w:lang w:eastAsia="ja-JP"/>
        </w:rPr>
      </w:pPr>
      <w:r>
        <w:rPr>
          <w:lang w:eastAsia="ja-JP"/>
        </w:rPr>
        <w:t>＊注意事項</w:t>
      </w:r>
    </w:p>
    <w:p w14:paraId="064ACFFF" w14:textId="77777777" w:rsidR="00903AE3" w:rsidRDefault="00903AE3" w:rsidP="00903AE3">
      <w:pPr>
        <w:rPr>
          <w:lang w:eastAsia="ja-JP"/>
        </w:rPr>
      </w:pPr>
    </w:p>
    <w:p w14:paraId="548B8BEB" w14:textId="77777777" w:rsidR="00903AE3" w:rsidRDefault="00903AE3" w:rsidP="00903AE3">
      <w:pPr>
        <w:rPr>
          <w:color w:val="FF0000"/>
          <w:sz w:val="20"/>
          <w:szCs w:val="20"/>
          <w:lang w:eastAsia="ja-JP"/>
        </w:rPr>
      </w:pPr>
    </w:p>
    <w:p w14:paraId="3AF55124" w14:textId="1ECD7202" w:rsidR="001D0A41" w:rsidRDefault="00903AE3">
      <w:pPr>
        <w:widowControl/>
        <w:autoSpaceDE/>
        <w:autoSpaceDN/>
        <w:spacing w:after="160" w:line="259" w:lineRule="auto"/>
        <w:rPr>
          <w:color w:val="FF0000"/>
          <w:sz w:val="20"/>
          <w:szCs w:val="20"/>
          <w:lang w:eastAsia="ja-JP"/>
        </w:rPr>
      </w:pPr>
      <w:r>
        <w:rPr>
          <w:color w:val="FF0000"/>
          <w:sz w:val="20"/>
          <w:szCs w:val="20"/>
          <w:lang w:eastAsia="ja-JP"/>
        </w:rPr>
        <w:br w:type="page"/>
      </w:r>
      <w:r w:rsidR="001D0A41">
        <w:rPr>
          <w:color w:val="FF0000"/>
          <w:sz w:val="20"/>
          <w:szCs w:val="20"/>
          <w:lang w:eastAsia="ja-JP"/>
        </w:rPr>
        <w:br w:type="page"/>
      </w:r>
    </w:p>
    <w:p w14:paraId="4A9B693A" w14:textId="77777777" w:rsidR="00903AE3" w:rsidRDefault="00903AE3">
      <w:pPr>
        <w:widowControl/>
        <w:autoSpaceDE/>
        <w:autoSpaceDN/>
        <w:spacing w:after="160" w:line="259" w:lineRule="auto"/>
        <w:rPr>
          <w:color w:val="FF0000"/>
          <w:sz w:val="20"/>
          <w:szCs w:val="20"/>
          <w:lang w:eastAsia="ja-JP"/>
        </w:rPr>
      </w:pPr>
    </w:p>
    <w:p w14:paraId="4A0FB800" w14:textId="77777777" w:rsidR="00903AE3" w:rsidRPr="00204B65" w:rsidRDefault="00903AE3" w:rsidP="00903AE3">
      <w:pPr>
        <w:pStyle w:val="BodyText"/>
        <w:spacing w:before="46"/>
        <w:ind w:left="2717"/>
        <w:rPr>
          <w:rFonts w:ascii="SimSun" w:eastAsia="SimSun"/>
          <w:b/>
          <w:bCs/>
          <w:lang w:eastAsia="ja-JP"/>
        </w:rPr>
      </w:pPr>
      <w:bookmarkStart w:id="1" w:name="_Hlk190983076"/>
      <w:r w:rsidRPr="00204B65">
        <w:rPr>
          <w:rFonts w:ascii="SimSun" w:eastAsia="SimSun"/>
          <w:b/>
          <w:bCs/>
          <w:color w:val="006EC0"/>
          <w:spacing w:val="-3"/>
          <w:u w:val="single" w:color="006EC0"/>
          <w:lang w:eastAsia="ja-JP"/>
        </w:rPr>
        <w:t>生活＆食事習慣改善アドバイス</w:t>
      </w:r>
    </w:p>
    <w:bookmarkEnd w:id="1"/>
    <w:p w14:paraId="6B4DFCAE" w14:textId="77777777" w:rsidR="00903AE3" w:rsidRDefault="00903AE3" w:rsidP="00903AE3">
      <w:pPr>
        <w:spacing w:line="360" w:lineRule="auto"/>
        <w:rPr>
          <w:rFonts w:asciiTheme="minorHAnsi" w:hAnsiTheme="minorHAnsi" w:cstheme="minorHAnsi"/>
          <w:b/>
          <w:bCs/>
          <w:sz w:val="20"/>
          <w:szCs w:val="20"/>
          <w:u w:val="single"/>
          <w:lang w:eastAsia="ja-JP"/>
        </w:rPr>
      </w:pPr>
    </w:p>
    <w:p w14:paraId="18A1B9A4" w14:textId="77777777" w:rsidR="00903AE3" w:rsidRDefault="00903AE3" w:rsidP="00903AE3">
      <w:pPr>
        <w:spacing w:line="360" w:lineRule="auto"/>
        <w:rPr>
          <w:rFonts w:asciiTheme="minorHAnsi" w:hAnsiTheme="minorHAnsi" w:cstheme="minorHAnsi"/>
          <w:b/>
          <w:bCs/>
          <w:sz w:val="20"/>
          <w:szCs w:val="20"/>
          <w:u w:val="single"/>
          <w:lang w:eastAsia="ja-JP"/>
        </w:rPr>
      </w:pPr>
    </w:p>
    <w:p w14:paraId="2061AFFC" w14:textId="7B1A144E" w:rsidR="00903AE3" w:rsidRPr="001D0A41" w:rsidRDefault="00822032" w:rsidP="00822032">
      <w:pPr>
        <w:pStyle w:val="ListParagraph"/>
        <w:numPr>
          <w:ilvl w:val="0"/>
          <w:numId w:val="2"/>
        </w:numPr>
        <w:spacing w:line="360" w:lineRule="auto"/>
        <w:rPr>
          <w:rFonts w:asciiTheme="minorHAnsi" w:hAnsiTheme="minorHAnsi" w:cstheme="minorHAnsi"/>
          <w:b/>
          <w:bCs/>
          <w:sz w:val="24"/>
          <w:szCs w:val="24"/>
          <w:u w:val="single"/>
          <w:lang w:eastAsia="ja-JP"/>
        </w:rPr>
      </w:pPr>
      <w:r w:rsidRPr="001D0A41">
        <w:rPr>
          <w:rFonts w:asciiTheme="minorHAnsi" w:hAnsiTheme="minorHAnsi" w:cstheme="minorHAnsi"/>
          <w:b/>
          <w:bCs/>
          <w:sz w:val="24"/>
          <w:szCs w:val="24"/>
          <w:u w:val="single"/>
          <w:lang w:eastAsia="ja-JP"/>
        </w:rPr>
        <w:t>タンパク質を増やす</w:t>
      </w:r>
    </w:p>
    <w:p w14:paraId="11581493" w14:textId="43FE8788" w:rsidR="00822032" w:rsidRPr="001D0A41" w:rsidRDefault="00822032" w:rsidP="00822032">
      <w:pPr>
        <w:pStyle w:val="ListParagraph"/>
        <w:numPr>
          <w:ilvl w:val="0"/>
          <w:numId w:val="3"/>
        </w:numPr>
        <w:spacing w:line="360" w:lineRule="auto"/>
        <w:rPr>
          <w:rFonts w:asciiTheme="minorHAnsi" w:hAnsiTheme="minorHAnsi" w:cstheme="minorHAnsi"/>
          <w:sz w:val="24"/>
          <w:szCs w:val="24"/>
          <w:lang w:eastAsia="ja-JP"/>
        </w:rPr>
      </w:pPr>
      <w:r w:rsidRPr="001D0A41">
        <w:rPr>
          <w:rFonts w:asciiTheme="minorHAnsi" w:hAnsiTheme="minorHAnsi" w:cstheme="minorHAnsi"/>
          <w:sz w:val="24"/>
          <w:szCs w:val="24"/>
          <w:lang w:eastAsia="ja-JP"/>
        </w:rPr>
        <w:t>魚を週一から週二に増やす　（イワシ、シシャモ、サーモン）</w:t>
      </w:r>
      <w:r w:rsidR="001D0A41">
        <w:rPr>
          <w:rFonts w:asciiTheme="minorHAnsi" w:hAnsiTheme="minorHAnsi" w:cstheme="minorHAnsi" w:hint="eastAsia"/>
          <w:sz w:val="24"/>
          <w:szCs w:val="24"/>
          <w:lang w:eastAsia="ja-JP"/>
        </w:rPr>
        <w:t>。</w:t>
      </w:r>
    </w:p>
    <w:p w14:paraId="175BE9E4" w14:textId="53874423" w:rsidR="00822032" w:rsidRPr="001D0A41" w:rsidRDefault="00822032" w:rsidP="00822032">
      <w:pPr>
        <w:pStyle w:val="ListParagraph"/>
        <w:spacing w:line="360" w:lineRule="auto"/>
        <w:ind w:left="1440"/>
        <w:rPr>
          <w:rFonts w:asciiTheme="minorHAnsi" w:hAnsiTheme="minorHAnsi" w:cstheme="minorHAnsi"/>
          <w:sz w:val="24"/>
          <w:szCs w:val="24"/>
          <w:lang w:eastAsia="ja-JP"/>
        </w:rPr>
      </w:pPr>
      <w:r w:rsidRPr="001D0A41">
        <w:rPr>
          <w:rFonts w:asciiTheme="minorHAnsi" w:hAnsiTheme="minorHAnsi" w:cstheme="minorHAnsi"/>
          <w:sz w:val="24"/>
          <w:szCs w:val="24"/>
          <w:lang w:eastAsia="ja-JP"/>
        </w:rPr>
        <w:t>体がヘモグロビンやアルブミンを作る際に必須な栄養素のひとつです。ヘモグロビンは体に酸素を供給する上で欠かせないですし、アルブミンは薬や栄養素の効果を</w:t>
      </w:r>
      <w:r w:rsidR="001D0A41">
        <w:rPr>
          <w:rFonts w:asciiTheme="minorHAnsi" w:hAnsiTheme="minorHAnsi" w:cstheme="minorHAnsi" w:hint="eastAsia"/>
          <w:sz w:val="24"/>
          <w:szCs w:val="24"/>
          <w:lang w:eastAsia="ja-JP"/>
        </w:rPr>
        <w:t>手助けします</w:t>
      </w:r>
      <w:r w:rsidR="008520BE" w:rsidRPr="001D0A41">
        <w:rPr>
          <w:rFonts w:asciiTheme="minorHAnsi" w:hAnsiTheme="minorHAnsi" w:cstheme="minorHAnsi"/>
          <w:sz w:val="24"/>
          <w:szCs w:val="24"/>
          <w:lang w:eastAsia="ja-JP"/>
        </w:rPr>
        <w:t>。</w:t>
      </w:r>
    </w:p>
    <w:p w14:paraId="6C797862" w14:textId="18FF1BD2" w:rsidR="00903AE3" w:rsidRPr="001D0A41" w:rsidRDefault="008520BE" w:rsidP="008520BE">
      <w:pPr>
        <w:pStyle w:val="ListParagraph"/>
        <w:spacing w:line="360" w:lineRule="auto"/>
        <w:ind w:left="1440"/>
        <w:rPr>
          <w:rFonts w:asciiTheme="minorHAnsi" w:hAnsiTheme="minorHAnsi" w:cstheme="minorHAnsi"/>
          <w:sz w:val="24"/>
          <w:szCs w:val="24"/>
          <w:lang w:eastAsia="ja-JP"/>
        </w:rPr>
      </w:pPr>
      <w:r w:rsidRPr="001D0A41">
        <w:rPr>
          <w:rFonts w:asciiTheme="minorHAnsi" w:hAnsiTheme="minorHAnsi" w:cstheme="minorHAnsi"/>
          <w:sz w:val="24"/>
          <w:szCs w:val="24"/>
          <w:lang w:eastAsia="ja-JP"/>
        </w:rPr>
        <w:t>魚介類には亜鉛や鉄分がバランス良く</w:t>
      </w:r>
      <w:r w:rsidR="001D0A41">
        <w:rPr>
          <w:rFonts w:asciiTheme="minorHAnsi" w:hAnsiTheme="minorHAnsi" w:cstheme="minorHAnsi" w:hint="eastAsia"/>
          <w:sz w:val="24"/>
          <w:szCs w:val="24"/>
          <w:lang w:eastAsia="ja-JP"/>
        </w:rPr>
        <w:t>含まれていますし</w:t>
      </w:r>
      <w:r w:rsidRPr="001D0A41">
        <w:rPr>
          <w:rFonts w:asciiTheme="minorHAnsi" w:hAnsiTheme="minorHAnsi" w:cstheme="minorHAnsi"/>
          <w:sz w:val="24"/>
          <w:szCs w:val="24"/>
          <w:lang w:eastAsia="ja-JP"/>
        </w:rPr>
        <w:t>、青魚やサーモンには必須脂肪酸（オメガ３）が入っているので体を守る、新しい細胞を作る、炎症を抑制する際に効果的です。</w:t>
      </w:r>
    </w:p>
    <w:p w14:paraId="7F0006FB" w14:textId="77777777" w:rsidR="008520BE" w:rsidRDefault="008520BE" w:rsidP="008520BE">
      <w:pPr>
        <w:pStyle w:val="ListParagraph"/>
        <w:spacing w:line="360" w:lineRule="auto"/>
        <w:ind w:left="1440"/>
        <w:rPr>
          <w:rFonts w:asciiTheme="minorHAnsi" w:hAnsiTheme="minorHAnsi" w:cstheme="minorHAnsi"/>
          <w:sz w:val="24"/>
          <w:szCs w:val="24"/>
          <w:lang w:eastAsia="ja-JP"/>
        </w:rPr>
      </w:pPr>
    </w:p>
    <w:p w14:paraId="0378131B" w14:textId="77777777" w:rsidR="001D0A41" w:rsidRPr="001D0A41" w:rsidRDefault="001D0A41" w:rsidP="008520BE">
      <w:pPr>
        <w:pStyle w:val="ListParagraph"/>
        <w:spacing w:line="360" w:lineRule="auto"/>
        <w:ind w:left="1440"/>
        <w:rPr>
          <w:rFonts w:asciiTheme="minorHAnsi" w:hAnsiTheme="minorHAnsi" w:cstheme="minorHAnsi"/>
          <w:sz w:val="24"/>
          <w:szCs w:val="24"/>
          <w:lang w:eastAsia="ja-JP"/>
        </w:rPr>
      </w:pPr>
    </w:p>
    <w:p w14:paraId="407FAB04" w14:textId="5C5615E6" w:rsidR="00903AE3" w:rsidRPr="001D0A41" w:rsidRDefault="008520BE" w:rsidP="008520BE">
      <w:pPr>
        <w:pStyle w:val="ListParagraph"/>
        <w:numPr>
          <w:ilvl w:val="0"/>
          <w:numId w:val="2"/>
        </w:numPr>
        <w:spacing w:line="360" w:lineRule="auto"/>
        <w:rPr>
          <w:rFonts w:asciiTheme="minorHAnsi" w:hAnsiTheme="minorHAnsi" w:cstheme="minorHAnsi"/>
          <w:b/>
          <w:bCs/>
          <w:sz w:val="24"/>
          <w:szCs w:val="24"/>
          <w:u w:val="single"/>
          <w:lang w:eastAsia="ja-JP"/>
        </w:rPr>
      </w:pPr>
      <w:r w:rsidRPr="001D0A41">
        <w:rPr>
          <w:rFonts w:asciiTheme="minorHAnsi" w:hAnsiTheme="minorHAnsi" w:cstheme="minorHAnsi"/>
          <w:b/>
          <w:bCs/>
          <w:sz w:val="24"/>
          <w:szCs w:val="24"/>
          <w:u w:val="single"/>
          <w:lang w:eastAsia="ja-JP"/>
        </w:rPr>
        <w:t>野菜を一つかみ分増やす</w:t>
      </w:r>
      <w:r w:rsidR="00903AE3" w:rsidRPr="001D0A41">
        <w:rPr>
          <w:rFonts w:asciiTheme="minorHAnsi" w:hAnsiTheme="minorHAnsi" w:cstheme="minorHAnsi"/>
          <w:b/>
          <w:bCs/>
          <w:sz w:val="24"/>
          <w:szCs w:val="24"/>
          <w:u w:val="single"/>
          <w:lang w:eastAsia="ja-JP"/>
        </w:rPr>
        <w:t>。</w:t>
      </w:r>
    </w:p>
    <w:p w14:paraId="7CD084A7" w14:textId="58729C1C" w:rsidR="00903AE3" w:rsidRPr="001D0A41" w:rsidRDefault="008520BE" w:rsidP="00903AE3">
      <w:pPr>
        <w:spacing w:line="360" w:lineRule="auto"/>
        <w:rPr>
          <w:rFonts w:asciiTheme="minorHAnsi" w:hAnsiTheme="minorHAnsi" w:cstheme="minorHAnsi"/>
          <w:sz w:val="24"/>
          <w:szCs w:val="24"/>
          <w:lang w:eastAsia="ja-JP"/>
        </w:rPr>
      </w:pPr>
      <w:r w:rsidRPr="001D0A41">
        <w:rPr>
          <w:rFonts w:asciiTheme="minorHAnsi" w:hAnsiTheme="minorHAnsi" w:cstheme="minorHAnsi"/>
          <w:sz w:val="24"/>
          <w:szCs w:val="24"/>
          <w:lang w:eastAsia="ja-JP"/>
        </w:rPr>
        <w:t>野菜には食物繊維、ヒトケミカル（超強力抗酸化物質）、必須ビタミン、ミネラルが含まれています。</w:t>
      </w:r>
    </w:p>
    <w:p w14:paraId="6D964115" w14:textId="68A308D9" w:rsidR="008520BE" w:rsidRPr="001D0A41" w:rsidRDefault="008520BE" w:rsidP="00903AE3">
      <w:pPr>
        <w:spacing w:line="360" w:lineRule="auto"/>
        <w:rPr>
          <w:rFonts w:asciiTheme="minorHAnsi" w:hAnsiTheme="minorHAnsi" w:cstheme="minorHAnsi"/>
          <w:sz w:val="24"/>
          <w:szCs w:val="24"/>
          <w:lang w:eastAsia="ja-JP"/>
        </w:rPr>
      </w:pPr>
      <w:r w:rsidRPr="001D0A41">
        <w:rPr>
          <w:rFonts w:asciiTheme="minorHAnsi" w:hAnsiTheme="minorHAnsi" w:cstheme="minorHAnsi"/>
          <w:sz w:val="24"/>
          <w:szCs w:val="24"/>
          <w:lang w:eastAsia="ja-JP"/>
        </w:rPr>
        <w:t>これらの栄養素は肝臓のサポートや便秘を改善する上で欠かせません。</w:t>
      </w:r>
    </w:p>
    <w:p w14:paraId="379B16D3" w14:textId="4FBC0A2B" w:rsidR="008520BE" w:rsidRPr="001D0A41" w:rsidRDefault="008520BE" w:rsidP="00903AE3">
      <w:pPr>
        <w:spacing w:line="360" w:lineRule="auto"/>
        <w:rPr>
          <w:rFonts w:asciiTheme="minorHAnsi" w:hAnsiTheme="minorHAnsi" w:cstheme="minorHAnsi"/>
          <w:sz w:val="24"/>
          <w:szCs w:val="24"/>
          <w:lang w:eastAsia="ja-JP"/>
        </w:rPr>
      </w:pPr>
      <w:r w:rsidRPr="001D0A41">
        <w:rPr>
          <w:rFonts w:asciiTheme="minorHAnsi" w:hAnsiTheme="minorHAnsi" w:cstheme="minorHAnsi"/>
          <w:sz w:val="24"/>
          <w:szCs w:val="24"/>
          <w:lang w:eastAsia="ja-JP"/>
        </w:rPr>
        <w:t>火の通ったほうれん草、ブロッコリー、ニンジン、カボチャ、レンコンやサラダにパプリカ、枝豆、オクラ、海藻類を加えてみましょう。</w:t>
      </w:r>
    </w:p>
    <w:p w14:paraId="7638F2F7" w14:textId="7786F2D8" w:rsidR="00903AE3" w:rsidRPr="001D0A41" w:rsidRDefault="008520BE" w:rsidP="008520BE">
      <w:pPr>
        <w:spacing w:line="360" w:lineRule="auto"/>
        <w:rPr>
          <w:rFonts w:asciiTheme="minorHAnsi" w:hAnsiTheme="minorHAnsi" w:cstheme="minorHAnsi"/>
          <w:sz w:val="24"/>
          <w:szCs w:val="24"/>
          <w:lang w:eastAsia="ja-JP"/>
        </w:rPr>
      </w:pPr>
      <w:r w:rsidRPr="001D0A41">
        <w:rPr>
          <w:rFonts w:asciiTheme="minorHAnsi" w:hAnsiTheme="minorHAnsi" w:cstheme="minorHAnsi"/>
          <w:sz w:val="24"/>
          <w:szCs w:val="24"/>
          <w:lang w:eastAsia="ja-JP"/>
        </w:rPr>
        <w:drawing>
          <wp:inline distT="0" distB="0" distL="0" distR="0" wp14:anchorId="0F1F2EE6" wp14:editId="22F9E1AC">
            <wp:extent cx="4368797" cy="1638300"/>
            <wp:effectExtent l="0" t="0" r="0" b="0"/>
            <wp:docPr id="1309505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505721" name=""/>
                    <pic:cNvPicPr/>
                  </pic:nvPicPr>
                  <pic:blipFill>
                    <a:blip r:embed="rId7"/>
                    <a:stretch>
                      <a:fillRect/>
                    </a:stretch>
                  </pic:blipFill>
                  <pic:spPr>
                    <a:xfrm flipV="1">
                      <a:off x="0" y="0"/>
                      <a:ext cx="4415926" cy="1655973"/>
                    </a:xfrm>
                    <a:prstGeom prst="rect">
                      <a:avLst/>
                    </a:prstGeom>
                  </pic:spPr>
                </pic:pic>
              </a:graphicData>
            </a:graphic>
          </wp:inline>
        </w:drawing>
      </w:r>
    </w:p>
    <w:p w14:paraId="7CDD43E6" w14:textId="0A812C70" w:rsidR="00903AE3" w:rsidRDefault="00430E18" w:rsidP="00903AE3">
      <w:pPr>
        <w:spacing w:line="360" w:lineRule="auto"/>
        <w:rPr>
          <w:rFonts w:asciiTheme="minorHAnsi" w:hAnsiTheme="minorHAnsi" w:cstheme="minorHAnsi"/>
          <w:sz w:val="24"/>
          <w:szCs w:val="24"/>
          <w:lang w:eastAsia="ja-JP"/>
        </w:rPr>
      </w:pPr>
      <w:r>
        <w:rPr>
          <w:rFonts w:asciiTheme="minorHAnsi" w:hAnsiTheme="minorHAnsi" w:cstheme="minorHAnsi" w:hint="eastAsia"/>
          <w:sz w:val="24"/>
          <w:szCs w:val="24"/>
          <w:lang w:eastAsia="ja-JP"/>
        </w:rPr>
        <w:t>（一つかみのイメージ）</w:t>
      </w:r>
    </w:p>
    <w:p w14:paraId="33D106B7" w14:textId="77777777" w:rsidR="001D0A41" w:rsidRPr="001D0A41" w:rsidRDefault="001D0A41" w:rsidP="00903AE3">
      <w:pPr>
        <w:spacing w:line="360" w:lineRule="auto"/>
        <w:rPr>
          <w:rFonts w:asciiTheme="minorHAnsi" w:hAnsiTheme="minorHAnsi" w:cstheme="minorHAnsi"/>
          <w:sz w:val="24"/>
          <w:szCs w:val="24"/>
          <w:lang w:eastAsia="ja-JP"/>
        </w:rPr>
      </w:pPr>
    </w:p>
    <w:p w14:paraId="5D9C3397" w14:textId="6407E69C" w:rsidR="00903AE3" w:rsidRPr="001D0A41" w:rsidRDefault="008520BE" w:rsidP="008520BE">
      <w:pPr>
        <w:pStyle w:val="ListParagraph"/>
        <w:numPr>
          <w:ilvl w:val="0"/>
          <w:numId w:val="4"/>
        </w:numPr>
        <w:spacing w:line="360" w:lineRule="auto"/>
        <w:rPr>
          <w:rFonts w:asciiTheme="minorHAnsi" w:hAnsiTheme="minorHAnsi" w:cstheme="minorHAnsi"/>
          <w:b/>
          <w:bCs/>
          <w:sz w:val="24"/>
          <w:szCs w:val="24"/>
          <w:u w:val="single"/>
          <w:lang w:eastAsia="ja-JP"/>
        </w:rPr>
      </w:pPr>
      <w:r w:rsidRPr="001D0A41">
        <w:rPr>
          <w:rFonts w:asciiTheme="minorHAnsi" w:hAnsiTheme="minorHAnsi" w:cstheme="minorHAnsi"/>
          <w:b/>
          <w:bCs/>
          <w:sz w:val="24"/>
          <w:szCs w:val="24"/>
          <w:u w:val="single"/>
          <w:lang w:eastAsia="ja-JP"/>
        </w:rPr>
        <w:t>果物を毎日食べる</w:t>
      </w:r>
      <w:r w:rsidR="00903AE3" w:rsidRPr="001D0A41">
        <w:rPr>
          <w:rFonts w:asciiTheme="minorHAnsi" w:hAnsiTheme="minorHAnsi" w:cstheme="minorHAnsi"/>
          <w:b/>
          <w:bCs/>
          <w:sz w:val="24"/>
          <w:szCs w:val="24"/>
          <w:u w:val="single"/>
          <w:lang w:eastAsia="ja-JP"/>
        </w:rPr>
        <w:t>。</w:t>
      </w:r>
    </w:p>
    <w:p w14:paraId="1C5E648F" w14:textId="7315AF72" w:rsidR="008520BE" w:rsidRPr="001D0A41" w:rsidRDefault="008520BE" w:rsidP="008520BE">
      <w:pPr>
        <w:pStyle w:val="ListParagraph"/>
        <w:spacing w:line="360" w:lineRule="auto"/>
        <w:rPr>
          <w:rFonts w:asciiTheme="minorHAnsi" w:hAnsiTheme="minorHAnsi" w:cstheme="minorHAnsi"/>
          <w:b/>
          <w:bCs/>
          <w:sz w:val="24"/>
          <w:szCs w:val="24"/>
          <w:lang w:eastAsia="ja-JP"/>
        </w:rPr>
      </w:pPr>
      <w:r w:rsidRPr="001D0A41">
        <w:rPr>
          <w:rFonts w:asciiTheme="minorHAnsi" w:hAnsiTheme="minorHAnsi" w:cstheme="minorHAnsi"/>
          <w:b/>
          <w:bCs/>
          <w:sz w:val="24"/>
          <w:szCs w:val="24"/>
          <w:lang w:eastAsia="ja-JP"/>
        </w:rPr>
        <w:t>量は問わないのでまずは毎日果物を食べるようにしましょう。</w:t>
      </w:r>
    </w:p>
    <w:p w14:paraId="586E5971" w14:textId="4E445348" w:rsidR="008520BE" w:rsidRPr="001D0A41" w:rsidRDefault="008520BE" w:rsidP="008520BE">
      <w:pPr>
        <w:pStyle w:val="ListParagraph"/>
        <w:spacing w:line="360" w:lineRule="auto"/>
        <w:rPr>
          <w:rFonts w:asciiTheme="minorHAnsi" w:hAnsiTheme="minorHAnsi" w:cstheme="minorHAnsi"/>
          <w:b/>
          <w:bCs/>
          <w:sz w:val="24"/>
          <w:szCs w:val="24"/>
          <w:lang w:eastAsia="ja-JP"/>
        </w:rPr>
      </w:pPr>
      <w:r w:rsidRPr="001D0A41">
        <w:rPr>
          <w:rFonts w:asciiTheme="minorHAnsi" w:hAnsiTheme="minorHAnsi" w:cstheme="minorHAnsi"/>
          <w:b/>
          <w:bCs/>
          <w:sz w:val="24"/>
          <w:szCs w:val="24"/>
          <w:lang w:eastAsia="ja-JP"/>
        </w:rPr>
        <w:t>果物には</w:t>
      </w:r>
      <w:r w:rsidR="001D0A41" w:rsidRPr="001D0A41">
        <w:rPr>
          <w:rFonts w:asciiTheme="minorHAnsi" w:hAnsiTheme="minorHAnsi" w:cstheme="minorHAnsi"/>
          <w:b/>
          <w:bCs/>
          <w:sz w:val="24"/>
          <w:szCs w:val="24"/>
          <w:lang w:eastAsia="ja-JP"/>
        </w:rPr>
        <w:t>ビタミン</w:t>
      </w:r>
      <w:r w:rsidR="001D0A41" w:rsidRPr="001D0A41">
        <w:rPr>
          <w:rFonts w:asciiTheme="minorHAnsi" w:hAnsiTheme="minorHAnsi" w:cstheme="minorHAnsi"/>
          <w:b/>
          <w:bCs/>
          <w:sz w:val="24"/>
          <w:szCs w:val="24"/>
          <w:lang w:eastAsia="ja-JP"/>
        </w:rPr>
        <w:t>C</w:t>
      </w:r>
      <w:r w:rsidR="001D0A41" w:rsidRPr="001D0A41">
        <w:rPr>
          <w:rFonts w:asciiTheme="minorHAnsi" w:hAnsiTheme="minorHAnsi" w:cstheme="minorHAnsi"/>
          <w:b/>
          <w:bCs/>
          <w:sz w:val="24"/>
          <w:szCs w:val="24"/>
          <w:lang w:eastAsia="ja-JP"/>
        </w:rPr>
        <w:t>が沢山含まれています。</w:t>
      </w:r>
    </w:p>
    <w:p w14:paraId="45F5F52C" w14:textId="0089A198" w:rsidR="001D0A41" w:rsidRPr="001D0A41" w:rsidRDefault="001D0A41" w:rsidP="008520BE">
      <w:pPr>
        <w:pStyle w:val="ListParagraph"/>
        <w:spacing w:line="360" w:lineRule="auto"/>
        <w:rPr>
          <w:rFonts w:asciiTheme="minorHAnsi" w:hAnsiTheme="minorHAnsi" w:cstheme="minorHAnsi"/>
          <w:b/>
          <w:bCs/>
          <w:sz w:val="24"/>
          <w:szCs w:val="24"/>
          <w:lang w:eastAsia="ja-JP"/>
        </w:rPr>
      </w:pPr>
      <w:r w:rsidRPr="001D0A41">
        <w:rPr>
          <w:rFonts w:asciiTheme="minorHAnsi" w:hAnsiTheme="minorHAnsi" w:cstheme="minorHAnsi"/>
          <w:b/>
          <w:bCs/>
          <w:sz w:val="24"/>
          <w:szCs w:val="24"/>
          <w:lang w:eastAsia="ja-JP"/>
        </w:rPr>
        <w:t>ビタミン</w:t>
      </w:r>
      <w:r w:rsidRPr="001D0A41">
        <w:rPr>
          <w:rFonts w:asciiTheme="minorHAnsi" w:hAnsiTheme="minorHAnsi" w:cstheme="minorHAnsi"/>
          <w:b/>
          <w:bCs/>
          <w:sz w:val="24"/>
          <w:szCs w:val="24"/>
          <w:lang w:eastAsia="ja-JP"/>
        </w:rPr>
        <w:t>C</w:t>
      </w:r>
      <w:r w:rsidRPr="001D0A41">
        <w:rPr>
          <w:rFonts w:asciiTheme="minorHAnsi" w:hAnsiTheme="minorHAnsi" w:cstheme="minorHAnsi"/>
          <w:b/>
          <w:bCs/>
          <w:sz w:val="24"/>
          <w:szCs w:val="24"/>
          <w:lang w:eastAsia="ja-JP"/>
        </w:rPr>
        <w:t>は亜鉛、鉄を含むさまざま栄養素の吸収率を上げてくれます。</w:t>
      </w:r>
    </w:p>
    <w:p w14:paraId="5C588224" w14:textId="77777777" w:rsidR="001D0A41" w:rsidRPr="001D0A41" w:rsidRDefault="001D0A41" w:rsidP="008520BE">
      <w:pPr>
        <w:pStyle w:val="ListParagraph"/>
        <w:spacing w:line="360" w:lineRule="auto"/>
        <w:rPr>
          <w:rFonts w:asciiTheme="minorHAnsi" w:hAnsiTheme="minorHAnsi" w:cstheme="minorHAnsi"/>
          <w:b/>
          <w:bCs/>
          <w:sz w:val="24"/>
          <w:szCs w:val="24"/>
          <w:lang w:eastAsia="ja-JP"/>
        </w:rPr>
      </w:pPr>
    </w:p>
    <w:p w14:paraId="63B9C653" w14:textId="5988E836" w:rsidR="001D0A41" w:rsidRPr="001D0A41" w:rsidRDefault="001D0A41" w:rsidP="008520BE">
      <w:pPr>
        <w:pStyle w:val="ListParagraph"/>
        <w:spacing w:line="360" w:lineRule="auto"/>
        <w:rPr>
          <w:rFonts w:asciiTheme="minorHAnsi" w:hAnsiTheme="minorHAnsi" w:cstheme="minorHAnsi"/>
          <w:b/>
          <w:bCs/>
          <w:sz w:val="24"/>
          <w:szCs w:val="24"/>
          <w:lang w:eastAsia="ja-JP"/>
        </w:rPr>
      </w:pPr>
      <w:r w:rsidRPr="001D0A41">
        <w:rPr>
          <w:rFonts w:asciiTheme="minorHAnsi" w:hAnsiTheme="minorHAnsi" w:cstheme="minorHAnsi"/>
          <w:b/>
          <w:bCs/>
          <w:sz w:val="24"/>
          <w:szCs w:val="24"/>
          <w:lang w:eastAsia="ja-JP"/>
        </w:rPr>
        <w:t>‐</w:t>
      </w:r>
      <w:r w:rsidRPr="001D0A41">
        <w:rPr>
          <w:rFonts w:asciiTheme="minorHAnsi" w:hAnsiTheme="minorHAnsi" w:cstheme="minorHAnsi"/>
          <w:b/>
          <w:bCs/>
          <w:sz w:val="24"/>
          <w:szCs w:val="24"/>
          <w:lang w:eastAsia="ja-JP"/>
        </w:rPr>
        <w:t xml:space="preserve">　便秘や不眠の際は２週間ほどキウイ２個を寝る前に食べてみましょう。（ちなみに扁平なキウイは甘いらしいです！）</w:t>
      </w:r>
    </w:p>
    <w:p w14:paraId="7DE41C62" w14:textId="0C6C68B2" w:rsidR="001D0A41" w:rsidRDefault="001D0A41" w:rsidP="008520BE">
      <w:pPr>
        <w:pStyle w:val="ListParagraph"/>
        <w:spacing w:line="360" w:lineRule="auto"/>
        <w:rPr>
          <w:rFonts w:asciiTheme="minorHAnsi" w:hAnsiTheme="minorHAnsi" w:cstheme="minorHAnsi"/>
          <w:b/>
          <w:bCs/>
          <w:sz w:val="24"/>
          <w:szCs w:val="24"/>
          <w:lang w:eastAsia="ja-JP"/>
        </w:rPr>
      </w:pPr>
      <w:r w:rsidRPr="001D0A41">
        <w:rPr>
          <w:rFonts w:asciiTheme="minorHAnsi" w:hAnsiTheme="minorHAnsi" w:cstheme="minorHAnsi"/>
          <w:b/>
          <w:bCs/>
          <w:sz w:val="24"/>
          <w:szCs w:val="24"/>
          <w:lang w:eastAsia="ja-JP"/>
        </w:rPr>
        <w:drawing>
          <wp:inline distT="0" distB="0" distL="0" distR="0" wp14:anchorId="35F9255E" wp14:editId="085358FC">
            <wp:extent cx="3351926" cy="2184400"/>
            <wp:effectExtent l="0" t="0" r="1270" b="6350"/>
            <wp:docPr id="310943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4324" name=""/>
                    <pic:cNvPicPr/>
                  </pic:nvPicPr>
                  <pic:blipFill>
                    <a:blip r:embed="rId8"/>
                    <a:stretch>
                      <a:fillRect/>
                    </a:stretch>
                  </pic:blipFill>
                  <pic:spPr>
                    <a:xfrm>
                      <a:off x="0" y="0"/>
                      <a:ext cx="3396181" cy="2213240"/>
                    </a:xfrm>
                    <a:prstGeom prst="rect">
                      <a:avLst/>
                    </a:prstGeom>
                  </pic:spPr>
                </pic:pic>
              </a:graphicData>
            </a:graphic>
          </wp:inline>
        </w:drawing>
      </w:r>
    </w:p>
    <w:p w14:paraId="0639D710" w14:textId="77777777" w:rsidR="001D0A41" w:rsidRDefault="001D0A41" w:rsidP="008520BE">
      <w:pPr>
        <w:pStyle w:val="ListParagraph"/>
        <w:spacing w:line="360" w:lineRule="auto"/>
        <w:rPr>
          <w:rFonts w:asciiTheme="minorHAnsi" w:hAnsiTheme="minorHAnsi" w:cstheme="minorHAnsi"/>
          <w:b/>
          <w:bCs/>
          <w:sz w:val="24"/>
          <w:szCs w:val="24"/>
          <w:lang w:eastAsia="ja-JP"/>
        </w:rPr>
      </w:pPr>
    </w:p>
    <w:p w14:paraId="451599B5" w14:textId="77777777" w:rsidR="001D0A41" w:rsidRPr="001D0A41" w:rsidRDefault="001D0A41" w:rsidP="008520BE">
      <w:pPr>
        <w:pStyle w:val="ListParagraph"/>
        <w:spacing w:line="360" w:lineRule="auto"/>
        <w:rPr>
          <w:rFonts w:asciiTheme="minorHAnsi" w:hAnsiTheme="minorHAnsi" w:cstheme="minorHAnsi"/>
          <w:b/>
          <w:bCs/>
          <w:sz w:val="24"/>
          <w:szCs w:val="24"/>
          <w:lang w:eastAsia="ja-JP"/>
        </w:rPr>
      </w:pPr>
    </w:p>
    <w:p w14:paraId="1C6DE358" w14:textId="6CF81B96" w:rsidR="001D0A41" w:rsidRPr="001D0A41" w:rsidRDefault="001D0A41" w:rsidP="001D0A41">
      <w:pPr>
        <w:pStyle w:val="ListParagraph"/>
        <w:numPr>
          <w:ilvl w:val="0"/>
          <w:numId w:val="4"/>
        </w:numPr>
        <w:spacing w:line="360" w:lineRule="auto"/>
        <w:rPr>
          <w:rFonts w:asciiTheme="minorHAnsi" w:hAnsiTheme="minorHAnsi" w:cstheme="minorHAnsi"/>
          <w:b/>
          <w:bCs/>
          <w:color w:val="000000" w:themeColor="text1"/>
          <w:sz w:val="24"/>
          <w:szCs w:val="24"/>
          <w:u w:val="single"/>
          <w:lang w:eastAsia="ja-JP"/>
        </w:rPr>
      </w:pPr>
      <w:r w:rsidRPr="001D0A41">
        <w:rPr>
          <w:rFonts w:asciiTheme="minorHAnsi" w:hAnsiTheme="minorHAnsi" w:cstheme="minorHAnsi"/>
          <w:b/>
          <w:bCs/>
          <w:color w:val="000000" w:themeColor="text1"/>
          <w:sz w:val="24"/>
          <w:szCs w:val="24"/>
          <w:u w:val="single"/>
          <w:lang w:eastAsia="ja-JP"/>
        </w:rPr>
        <w:t>血液検査</w:t>
      </w:r>
    </w:p>
    <w:p w14:paraId="3AE740C8" w14:textId="3ED50138" w:rsidR="001D0A41" w:rsidRPr="001D0A41" w:rsidRDefault="001D0A41" w:rsidP="001D0A41">
      <w:pPr>
        <w:spacing w:line="360" w:lineRule="auto"/>
        <w:rPr>
          <w:rFonts w:asciiTheme="minorHAnsi" w:hAnsiTheme="minorHAnsi" w:cstheme="minorHAnsi"/>
          <w:b/>
          <w:bCs/>
          <w:color w:val="000000" w:themeColor="text1"/>
          <w:sz w:val="24"/>
          <w:szCs w:val="24"/>
          <w:lang w:eastAsia="ja-JP"/>
        </w:rPr>
      </w:pPr>
      <w:r w:rsidRPr="001D0A41">
        <w:rPr>
          <w:rFonts w:asciiTheme="minorHAnsi" w:hAnsiTheme="minorHAnsi" w:cstheme="minorHAnsi"/>
          <w:b/>
          <w:bCs/>
          <w:color w:val="000000" w:themeColor="text1"/>
          <w:sz w:val="24"/>
          <w:szCs w:val="24"/>
          <w:lang w:eastAsia="ja-JP"/>
        </w:rPr>
        <w:t>もし可能でしたら</w:t>
      </w:r>
    </w:p>
    <w:p w14:paraId="6D705D76" w14:textId="4D2FA93E" w:rsidR="001D0A41" w:rsidRPr="001D0A41" w:rsidRDefault="001D0A41" w:rsidP="001D0A41">
      <w:pPr>
        <w:spacing w:line="360" w:lineRule="auto"/>
        <w:rPr>
          <w:rFonts w:asciiTheme="minorHAnsi" w:hAnsiTheme="minorHAnsi" w:cstheme="minorHAnsi"/>
          <w:b/>
          <w:bCs/>
          <w:color w:val="000000" w:themeColor="text1"/>
          <w:sz w:val="24"/>
          <w:szCs w:val="24"/>
          <w:lang w:eastAsia="ja-JP"/>
        </w:rPr>
      </w:pPr>
      <w:r w:rsidRPr="001D0A41">
        <w:rPr>
          <w:rFonts w:asciiTheme="minorHAnsi" w:hAnsiTheme="minorHAnsi" w:cstheme="minorHAnsi"/>
          <w:b/>
          <w:bCs/>
          <w:color w:val="000000" w:themeColor="text1"/>
          <w:sz w:val="24"/>
          <w:szCs w:val="24"/>
          <w:lang w:eastAsia="ja-JP"/>
        </w:rPr>
        <w:t>ビタミン</w:t>
      </w:r>
      <w:r w:rsidRPr="001D0A41">
        <w:rPr>
          <w:rFonts w:asciiTheme="minorHAnsi" w:hAnsiTheme="minorHAnsi" w:cstheme="minorHAnsi"/>
          <w:b/>
          <w:bCs/>
          <w:color w:val="000000" w:themeColor="text1"/>
          <w:sz w:val="24"/>
          <w:szCs w:val="24"/>
          <w:lang w:eastAsia="ja-JP"/>
        </w:rPr>
        <w:t>D,</w:t>
      </w:r>
      <w:r w:rsidRPr="001D0A41">
        <w:rPr>
          <w:rFonts w:asciiTheme="minorHAnsi" w:hAnsiTheme="minorHAnsi" w:cstheme="minorHAnsi"/>
          <w:b/>
          <w:bCs/>
          <w:color w:val="000000" w:themeColor="text1"/>
          <w:sz w:val="24"/>
          <w:szCs w:val="24"/>
          <w:lang w:eastAsia="ja-JP"/>
        </w:rPr>
        <w:t>ビタミン</w:t>
      </w:r>
      <w:r w:rsidRPr="001D0A41">
        <w:rPr>
          <w:rFonts w:asciiTheme="minorHAnsi" w:hAnsiTheme="minorHAnsi" w:cstheme="minorHAnsi"/>
          <w:b/>
          <w:bCs/>
          <w:color w:val="000000" w:themeColor="text1"/>
          <w:sz w:val="24"/>
          <w:szCs w:val="24"/>
          <w:lang w:eastAsia="ja-JP"/>
        </w:rPr>
        <w:t>B12</w:t>
      </w:r>
      <w:r w:rsidRPr="001D0A41">
        <w:rPr>
          <w:rFonts w:asciiTheme="minorHAnsi" w:hAnsiTheme="minorHAnsi" w:cstheme="minorHAnsi"/>
          <w:b/>
          <w:bCs/>
          <w:color w:val="000000" w:themeColor="text1"/>
          <w:sz w:val="24"/>
          <w:szCs w:val="24"/>
          <w:lang w:eastAsia="ja-JP"/>
        </w:rPr>
        <w:t>、</w:t>
      </w:r>
      <w:r w:rsidRPr="001D0A41">
        <w:rPr>
          <w:rFonts w:asciiTheme="minorHAnsi" w:hAnsiTheme="minorHAnsi" w:cstheme="minorHAnsi"/>
          <w:b/>
          <w:bCs/>
          <w:color w:val="000000" w:themeColor="text1"/>
          <w:sz w:val="24"/>
          <w:szCs w:val="24"/>
          <w:lang w:eastAsia="ja-JP"/>
        </w:rPr>
        <w:t>B9</w:t>
      </w:r>
      <w:r w:rsidRPr="001D0A41">
        <w:rPr>
          <w:rFonts w:asciiTheme="minorHAnsi" w:hAnsiTheme="minorHAnsi" w:cstheme="minorHAnsi"/>
          <w:b/>
          <w:bCs/>
          <w:color w:val="000000" w:themeColor="text1"/>
          <w:sz w:val="24"/>
          <w:szCs w:val="24"/>
          <w:lang w:eastAsia="ja-JP"/>
        </w:rPr>
        <w:t>の血液検査をしてみましょう。</w:t>
      </w:r>
    </w:p>
    <w:p w14:paraId="1E3574DF" w14:textId="15FFD671" w:rsidR="001D0A41" w:rsidRPr="001D0A41" w:rsidRDefault="001D0A41" w:rsidP="001D0A41">
      <w:pPr>
        <w:spacing w:line="360" w:lineRule="auto"/>
        <w:rPr>
          <w:rFonts w:asciiTheme="minorHAnsi" w:hAnsiTheme="minorHAnsi" w:cstheme="minorHAnsi"/>
          <w:b/>
          <w:bCs/>
          <w:color w:val="000000" w:themeColor="text1"/>
          <w:sz w:val="24"/>
          <w:szCs w:val="24"/>
          <w:lang w:eastAsia="ja-JP"/>
        </w:rPr>
      </w:pPr>
    </w:p>
    <w:p w14:paraId="2D7199D6" w14:textId="4FE2272E" w:rsidR="001D0A41" w:rsidRPr="001D0A41" w:rsidRDefault="001D0A41" w:rsidP="001D0A41">
      <w:pPr>
        <w:spacing w:line="360" w:lineRule="auto"/>
        <w:rPr>
          <w:rFonts w:asciiTheme="minorHAnsi" w:hAnsiTheme="minorHAnsi" w:cstheme="minorHAnsi"/>
          <w:b/>
          <w:bCs/>
          <w:color w:val="000000" w:themeColor="text1"/>
          <w:sz w:val="24"/>
          <w:szCs w:val="24"/>
          <w:lang w:eastAsia="ja-JP"/>
        </w:rPr>
      </w:pPr>
      <w:r w:rsidRPr="001D0A41">
        <w:rPr>
          <w:rFonts w:asciiTheme="minorHAnsi" w:hAnsiTheme="minorHAnsi" w:cstheme="minorHAnsi"/>
          <w:b/>
          <w:bCs/>
          <w:color w:val="000000" w:themeColor="text1"/>
          <w:sz w:val="24"/>
          <w:szCs w:val="24"/>
          <w:lang w:eastAsia="ja-JP"/>
        </w:rPr>
        <w:t>次回予約、</w:t>
      </w:r>
    </w:p>
    <w:p w14:paraId="28EEAB9C" w14:textId="38B26B7F" w:rsidR="001D0A41" w:rsidRPr="001D0A41" w:rsidRDefault="001D0A41" w:rsidP="001D0A41">
      <w:pPr>
        <w:spacing w:line="360" w:lineRule="auto"/>
        <w:rPr>
          <w:rFonts w:asciiTheme="minorHAnsi" w:hAnsiTheme="minorHAnsi" w:cstheme="minorHAnsi"/>
          <w:b/>
          <w:bCs/>
          <w:color w:val="000000" w:themeColor="text1"/>
          <w:sz w:val="24"/>
          <w:szCs w:val="24"/>
          <w:lang w:eastAsia="ja-JP"/>
        </w:rPr>
      </w:pPr>
      <w:r w:rsidRPr="001D0A41">
        <w:rPr>
          <w:rFonts w:asciiTheme="minorHAnsi" w:hAnsiTheme="minorHAnsi" w:cstheme="minorHAnsi"/>
          <w:b/>
          <w:bCs/>
          <w:color w:val="000000" w:themeColor="text1"/>
          <w:sz w:val="24"/>
          <w:szCs w:val="24"/>
          <w:lang w:eastAsia="ja-JP"/>
        </w:rPr>
        <w:t>ビタミン</w:t>
      </w:r>
      <w:r w:rsidRPr="001D0A41">
        <w:rPr>
          <w:rFonts w:asciiTheme="minorHAnsi" w:hAnsiTheme="minorHAnsi" w:cstheme="minorHAnsi"/>
          <w:b/>
          <w:bCs/>
          <w:color w:val="000000" w:themeColor="text1"/>
          <w:sz w:val="24"/>
          <w:szCs w:val="24"/>
          <w:lang w:eastAsia="ja-JP"/>
        </w:rPr>
        <w:t>D</w:t>
      </w:r>
      <w:r w:rsidRPr="001D0A41">
        <w:rPr>
          <w:rFonts w:asciiTheme="minorHAnsi" w:hAnsiTheme="minorHAnsi" w:cstheme="minorHAnsi"/>
          <w:b/>
          <w:bCs/>
          <w:color w:val="000000" w:themeColor="text1"/>
          <w:sz w:val="24"/>
          <w:szCs w:val="24"/>
          <w:lang w:eastAsia="ja-JP"/>
        </w:rPr>
        <w:t>などの血液検査後</w:t>
      </w:r>
    </w:p>
    <w:p w14:paraId="42A10FBC" w14:textId="26FC9221" w:rsidR="001D0A41" w:rsidRPr="001D0A41" w:rsidRDefault="001D0A41" w:rsidP="001D0A41">
      <w:pPr>
        <w:spacing w:line="360" w:lineRule="auto"/>
        <w:rPr>
          <w:rFonts w:asciiTheme="minorHAnsi" w:hAnsiTheme="minorHAnsi" w:cstheme="minorHAnsi"/>
          <w:b/>
          <w:bCs/>
          <w:color w:val="000000" w:themeColor="text1"/>
          <w:sz w:val="24"/>
          <w:szCs w:val="24"/>
          <w:lang w:eastAsia="ja-JP"/>
        </w:rPr>
      </w:pPr>
      <w:r w:rsidRPr="001D0A41">
        <w:rPr>
          <w:rFonts w:asciiTheme="minorHAnsi" w:hAnsiTheme="minorHAnsi" w:cstheme="minorHAnsi"/>
          <w:b/>
          <w:bCs/>
          <w:color w:val="000000" w:themeColor="text1"/>
          <w:sz w:val="24"/>
          <w:szCs w:val="24"/>
          <w:lang w:eastAsia="ja-JP"/>
        </w:rPr>
        <w:t>または</w:t>
      </w:r>
    </w:p>
    <w:p w14:paraId="149F118E" w14:textId="49C50D50" w:rsidR="001D0A41" w:rsidRPr="001D0A41" w:rsidRDefault="001D0A41" w:rsidP="001D0A41">
      <w:pPr>
        <w:spacing w:line="360" w:lineRule="auto"/>
        <w:rPr>
          <w:rFonts w:asciiTheme="minorHAnsi" w:hAnsiTheme="minorHAnsi" w:cstheme="minorHAnsi"/>
          <w:b/>
          <w:bCs/>
          <w:color w:val="000000" w:themeColor="text1"/>
          <w:sz w:val="24"/>
          <w:szCs w:val="24"/>
          <w:lang w:eastAsia="ja-JP"/>
        </w:rPr>
      </w:pPr>
      <w:r w:rsidRPr="001D0A41">
        <w:rPr>
          <w:rFonts w:asciiTheme="minorHAnsi" w:hAnsiTheme="minorHAnsi" w:cstheme="minorHAnsi"/>
          <w:b/>
          <w:bCs/>
          <w:color w:val="000000" w:themeColor="text1"/>
          <w:sz w:val="24"/>
          <w:szCs w:val="24"/>
          <w:lang w:eastAsia="ja-JP"/>
        </w:rPr>
        <w:t>食事アドバイスが必要な場合</w:t>
      </w:r>
    </w:p>
    <w:p w14:paraId="3BE1E73F" w14:textId="77777777" w:rsidR="001D0A41" w:rsidRPr="001D0A41" w:rsidRDefault="001D0A41" w:rsidP="001D0A41">
      <w:pPr>
        <w:spacing w:line="360" w:lineRule="auto"/>
        <w:rPr>
          <w:rFonts w:asciiTheme="minorHAnsi" w:hAnsiTheme="minorHAnsi" w:cstheme="minorHAnsi"/>
          <w:b/>
          <w:bCs/>
          <w:color w:val="000000" w:themeColor="text1"/>
          <w:sz w:val="24"/>
          <w:szCs w:val="24"/>
          <w:lang w:eastAsia="ja-JP"/>
        </w:rPr>
      </w:pPr>
    </w:p>
    <w:p w14:paraId="65523BCF" w14:textId="77777777" w:rsidR="001D0A41" w:rsidRPr="001D0A41" w:rsidRDefault="001D0A41" w:rsidP="001D0A41">
      <w:pPr>
        <w:spacing w:line="360" w:lineRule="auto"/>
        <w:rPr>
          <w:rFonts w:asciiTheme="minorHAnsi" w:hAnsiTheme="minorHAnsi" w:cstheme="minorHAnsi"/>
          <w:b/>
          <w:bCs/>
          <w:color w:val="000000" w:themeColor="text1"/>
          <w:sz w:val="24"/>
          <w:szCs w:val="24"/>
          <w:lang w:eastAsia="ja-JP"/>
        </w:rPr>
      </w:pPr>
    </w:p>
    <w:sectPr w:rsidR="001D0A41" w:rsidRPr="001D0A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S PGothic">
    <w:altName w:val="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E6339"/>
    <w:multiLevelType w:val="hybridMultilevel"/>
    <w:tmpl w:val="AFC0DCF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5B826269"/>
    <w:multiLevelType w:val="hybridMultilevel"/>
    <w:tmpl w:val="98A44E3C"/>
    <w:lvl w:ilvl="0" w:tplc="1DD6EAB4">
      <w:start w:val="1"/>
      <w:numFmt w:val="decimalFullWidt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D011D75"/>
    <w:multiLevelType w:val="hybridMultilevel"/>
    <w:tmpl w:val="B0ECD91C"/>
    <w:lvl w:ilvl="0" w:tplc="46C20C72">
      <w:start w:val="3"/>
      <w:numFmt w:val="decimalFullWidth"/>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6E224EBB"/>
    <w:multiLevelType w:val="hybridMultilevel"/>
    <w:tmpl w:val="43D0DA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80460257">
    <w:abstractNumId w:val="3"/>
  </w:num>
  <w:num w:numId="2" w16cid:durableId="1414817972">
    <w:abstractNumId w:val="1"/>
  </w:num>
  <w:num w:numId="3" w16cid:durableId="43457291">
    <w:abstractNumId w:val="0"/>
  </w:num>
  <w:num w:numId="4" w16cid:durableId="21373364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AE3"/>
    <w:rsid w:val="001D0A41"/>
    <w:rsid w:val="00430E18"/>
    <w:rsid w:val="00510606"/>
    <w:rsid w:val="0057223D"/>
    <w:rsid w:val="00740552"/>
    <w:rsid w:val="00822032"/>
    <w:rsid w:val="008520BE"/>
    <w:rsid w:val="00903AE3"/>
    <w:rsid w:val="00B11BE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8E0F8"/>
  <w15:chartTrackingRefBased/>
  <w15:docId w15:val="{AF86836A-D219-4138-9ED1-BED64AF2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AE3"/>
    <w:pPr>
      <w:widowControl w:val="0"/>
      <w:autoSpaceDE w:val="0"/>
      <w:autoSpaceDN w:val="0"/>
      <w:spacing w:after="0" w:line="240" w:lineRule="auto"/>
    </w:pPr>
    <w:rPr>
      <w:rFonts w:ascii="MS PGothic" w:eastAsia="MS PGothic" w:hAnsi="MS PGothic" w:cs="MS PGothic"/>
      <w:kern w:val="0"/>
      <w:lang w:val="en-US" w:eastAsia="en-US"/>
      <w14:ligatures w14:val="none"/>
    </w:rPr>
  </w:style>
  <w:style w:type="paragraph" w:styleId="Heading1">
    <w:name w:val="heading 1"/>
    <w:basedOn w:val="Normal"/>
    <w:next w:val="Normal"/>
    <w:link w:val="Heading1Char"/>
    <w:uiPriority w:val="9"/>
    <w:qFormat/>
    <w:rsid w:val="0090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0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0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0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0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03A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A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A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A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0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0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0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0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0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AE3"/>
    <w:rPr>
      <w:rFonts w:eastAsiaTheme="majorEastAsia" w:cstheme="majorBidi"/>
      <w:color w:val="272727" w:themeColor="text1" w:themeTint="D8"/>
    </w:rPr>
  </w:style>
  <w:style w:type="paragraph" w:styleId="Title">
    <w:name w:val="Title"/>
    <w:basedOn w:val="Normal"/>
    <w:next w:val="Normal"/>
    <w:link w:val="TitleChar"/>
    <w:uiPriority w:val="10"/>
    <w:qFormat/>
    <w:rsid w:val="00903A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AE3"/>
    <w:pPr>
      <w:spacing w:before="160"/>
      <w:jc w:val="center"/>
    </w:pPr>
    <w:rPr>
      <w:i/>
      <w:iCs/>
      <w:color w:val="404040" w:themeColor="text1" w:themeTint="BF"/>
    </w:rPr>
  </w:style>
  <w:style w:type="character" w:customStyle="1" w:styleId="QuoteChar">
    <w:name w:val="Quote Char"/>
    <w:basedOn w:val="DefaultParagraphFont"/>
    <w:link w:val="Quote"/>
    <w:uiPriority w:val="29"/>
    <w:rsid w:val="00903AE3"/>
    <w:rPr>
      <w:i/>
      <w:iCs/>
      <w:color w:val="404040" w:themeColor="text1" w:themeTint="BF"/>
    </w:rPr>
  </w:style>
  <w:style w:type="paragraph" w:styleId="ListParagraph">
    <w:name w:val="List Paragraph"/>
    <w:basedOn w:val="Normal"/>
    <w:uiPriority w:val="34"/>
    <w:qFormat/>
    <w:rsid w:val="00903AE3"/>
    <w:pPr>
      <w:ind w:left="720"/>
      <w:contextualSpacing/>
    </w:pPr>
  </w:style>
  <w:style w:type="character" w:styleId="IntenseEmphasis">
    <w:name w:val="Intense Emphasis"/>
    <w:basedOn w:val="DefaultParagraphFont"/>
    <w:uiPriority w:val="21"/>
    <w:qFormat/>
    <w:rsid w:val="00903AE3"/>
    <w:rPr>
      <w:i/>
      <w:iCs/>
      <w:color w:val="2F5496" w:themeColor="accent1" w:themeShade="BF"/>
    </w:rPr>
  </w:style>
  <w:style w:type="paragraph" w:styleId="IntenseQuote">
    <w:name w:val="Intense Quote"/>
    <w:basedOn w:val="Normal"/>
    <w:next w:val="Normal"/>
    <w:link w:val="IntenseQuoteChar"/>
    <w:uiPriority w:val="30"/>
    <w:qFormat/>
    <w:rsid w:val="0090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03AE3"/>
    <w:rPr>
      <w:i/>
      <w:iCs/>
      <w:color w:val="2F5496" w:themeColor="accent1" w:themeShade="BF"/>
    </w:rPr>
  </w:style>
  <w:style w:type="character" w:styleId="IntenseReference">
    <w:name w:val="Intense Reference"/>
    <w:basedOn w:val="DefaultParagraphFont"/>
    <w:uiPriority w:val="32"/>
    <w:qFormat/>
    <w:rsid w:val="00903AE3"/>
    <w:rPr>
      <w:b/>
      <w:bCs/>
      <w:smallCaps/>
      <w:color w:val="2F5496" w:themeColor="accent1" w:themeShade="BF"/>
      <w:spacing w:val="5"/>
    </w:rPr>
  </w:style>
  <w:style w:type="paragraph" w:styleId="BodyText">
    <w:name w:val="Body Text"/>
    <w:basedOn w:val="Normal"/>
    <w:link w:val="BodyTextChar"/>
    <w:uiPriority w:val="1"/>
    <w:qFormat/>
    <w:rsid w:val="00903AE3"/>
  </w:style>
  <w:style w:type="character" w:customStyle="1" w:styleId="BodyTextChar">
    <w:name w:val="Body Text Char"/>
    <w:basedOn w:val="DefaultParagraphFont"/>
    <w:link w:val="BodyText"/>
    <w:uiPriority w:val="1"/>
    <w:rsid w:val="00903AE3"/>
    <w:rPr>
      <w:rFonts w:ascii="MS PGothic" w:eastAsia="MS PGothic" w:hAnsi="MS PGothic" w:cs="MS PGothic"/>
      <w:kern w:val="0"/>
      <w:lang w:val="en-US" w:eastAsia="en-US"/>
      <w14:ligatures w14:val="none"/>
    </w:rPr>
  </w:style>
  <w:style w:type="paragraph" w:customStyle="1" w:styleId="TableParagraph">
    <w:name w:val="Table Paragraph"/>
    <w:basedOn w:val="Normal"/>
    <w:uiPriority w:val="1"/>
    <w:qFormat/>
    <w:rsid w:val="00903AE3"/>
    <w:rPr>
      <w:rFonts w:ascii="Calibri" w:eastAsia="Calibri" w:hAnsi="Calibri" w:cs="Calibri"/>
    </w:rPr>
  </w:style>
  <w:style w:type="character" w:styleId="Hyperlink">
    <w:name w:val="Hyperlink"/>
    <w:basedOn w:val="DefaultParagraphFont"/>
    <w:uiPriority w:val="99"/>
    <w:unhideWhenUsed/>
    <w:rsid w:val="00822032"/>
    <w:rPr>
      <w:color w:val="0563C1" w:themeColor="hyperlink"/>
      <w:u w:val="single"/>
    </w:rPr>
  </w:style>
  <w:style w:type="character" w:styleId="UnresolvedMention">
    <w:name w:val="Unresolved Mention"/>
    <w:basedOn w:val="DefaultParagraphFont"/>
    <w:uiPriority w:val="99"/>
    <w:semiHidden/>
    <w:unhideWhenUsed/>
    <w:rsid w:val="00822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rikaokagawa@gmail.com" TargetMode="External"/><Relationship Id="rId5" Type="http://schemas.openxmlformats.org/officeDocument/2006/relationships/hyperlink" Target="mailto:sweet-moon3@i.softbank.j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Okagawa</dc:creator>
  <cp:keywords/>
  <dc:description/>
  <cp:lastModifiedBy>Erika Okagawa</cp:lastModifiedBy>
  <cp:revision>2</cp:revision>
  <dcterms:created xsi:type="dcterms:W3CDTF">2025-04-27T08:33:00Z</dcterms:created>
  <dcterms:modified xsi:type="dcterms:W3CDTF">2025-04-27T08:33:00Z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50836262-418e-429b-ab4c-b8fdd66c120b</vt:lpwstr>
  </property>
</Properties>
</file>