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9FF94" w14:textId="77777777" w:rsidR="00A32D2E" w:rsidRPr="00E81543" w:rsidRDefault="00A32D2E" w:rsidP="00A32D2E">
      <w:pPr>
        <w:pStyle w:val="Body"/>
        <w:rPr>
          <w:rFonts w:ascii="Calibri" w:hAnsi="Calibri" w:cs="Calibri"/>
          <w:color w:val="auto"/>
          <w:sz w:val="21"/>
          <w:szCs w:val="21"/>
        </w:rPr>
      </w:pPr>
      <w:r w:rsidRPr="00E81543">
        <w:rPr>
          <w:rFonts w:ascii="Calibri" w:hAnsi="Calibri" w:cs="Calibri"/>
          <w:color w:val="auto"/>
          <w:sz w:val="21"/>
          <w:szCs w:val="21"/>
        </w:rPr>
        <w:t xml:space="preserve">Dr </w:t>
      </w:r>
      <w:proofErr w:type="spellStart"/>
      <w:r w:rsidRPr="00E81543">
        <w:rPr>
          <w:rFonts w:ascii="Calibri" w:hAnsi="Calibri" w:cs="Calibri"/>
          <w:color w:val="auto"/>
          <w:sz w:val="21"/>
          <w:szCs w:val="21"/>
        </w:rPr>
        <w:t>Muna</w:t>
      </w:r>
      <w:proofErr w:type="spellEnd"/>
      <w:r w:rsidRPr="00E81543">
        <w:rPr>
          <w:rFonts w:ascii="Calibri" w:hAnsi="Calibri" w:cs="Calibri"/>
          <w:color w:val="auto"/>
          <w:sz w:val="21"/>
          <w:szCs w:val="21"/>
        </w:rPr>
        <w:t xml:space="preserve"> Amin</w:t>
      </w:r>
    </w:p>
    <w:p w14:paraId="7FAE94CC" w14:textId="77777777" w:rsidR="00A32D2E" w:rsidRPr="00E81543" w:rsidRDefault="00A32D2E" w:rsidP="00A32D2E">
      <w:pPr>
        <w:pStyle w:val="Body"/>
        <w:rPr>
          <w:rFonts w:ascii="Calibri" w:hAnsi="Calibri" w:cs="Calibri"/>
          <w:color w:val="auto"/>
          <w:sz w:val="21"/>
          <w:szCs w:val="21"/>
        </w:rPr>
      </w:pPr>
      <w:r w:rsidRPr="00E81543">
        <w:rPr>
          <w:rFonts w:ascii="Calibri" w:hAnsi="Calibri" w:cs="Calibri"/>
          <w:color w:val="auto"/>
          <w:sz w:val="21"/>
          <w:szCs w:val="21"/>
        </w:rPr>
        <w:t>Leading Edge Family Medicine &amp; Skin Care Clinic</w:t>
      </w:r>
    </w:p>
    <w:p w14:paraId="678F539D" w14:textId="77777777" w:rsidR="00A32D2E" w:rsidRPr="00E81543" w:rsidRDefault="00A32D2E" w:rsidP="00A32D2E">
      <w:pPr>
        <w:pStyle w:val="Body"/>
        <w:rPr>
          <w:rFonts w:ascii="Calibri" w:hAnsi="Calibri" w:cs="Calibri"/>
          <w:color w:val="auto"/>
          <w:sz w:val="21"/>
          <w:szCs w:val="21"/>
        </w:rPr>
      </w:pPr>
      <w:r w:rsidRPr="00E81543">
        <w:rPr>
          <w:rFonts w:ascii="Calibri" w:hAnsi="Calibri" w:cs="Calibri"/>
          <w:color w:val="auto"/>
          <w:sz w:val="21"/>
          <w:szCs w:val="21"/>
        </w:rPr>
        <w:t>118 Macquarie St</w:t>
      </w:r>
    </w:p>
    <w:p w14:paraId="00879178" w14:textId="77777777" w:rsidR="00A32D2E" w:rsidRPr="00E81543" w:rsidRDefault="00A32D2E" w:rsidP="00A32D2E">
      <w:pPr>
        <w:pStyle w:val="Body"/>
        <w:rPr>
          <w:rFonts w:ascii="Calibri" w:hAnsi="Calibri" w:cs="Calibri"/>
          <w:color w:val="auto"/>
          <w:sz w:val="21"/>
          <w:szCs w:val="21"/>
        </w:rPr>
      </w:pPr>
      <w:r w:rsidRPr="00E81543">
        <w:rPr>
          <w:rFonts w:ascii="Calibri" w:hAnsi="Calibri" w:cs="Calibri"/>
          <w:color w:val="auto"/>
          <w:sz w:val="21"/>
          <w:szCs w:val="21"/>
        </w:rPr>
        <w:t>Windsor</w:t>
      </w:r>
    </w:p>
    <w:p w14:paraId="6BE45D7E" w14:textId="77777777" w:rsidR="00A32D2E" w:rsidRPr="00E81543" w:rsidRDefault="00A32D2E" w:rsidP="00A32D2E">
      <w:pPr>
        <w:pStyle w:val="Body"/>
        <w:rPr>
          <w:rFonts w:ascii="Calibri" w:hAnsi="Calibri" w:cs="Calibri"/>
          <w:color w:val="auto"/>
          <w:sz w:val="21"/>
          <w:szCs w:val="21"/>
        </w:rPr>
      </w:pPr>
      <w:r w:rsidRPr="00E81543">
        <w:rPr>
          <w:rFonts w:ascii="Calibri" w:hAnsi="Calibri" w:cs="Calibri"/>
          <w:color w:val="auto"/>
          <w:sz w:val="21"/>
          <w:szCs w:val="21"/>
        </w:rPr>
        <w:t>NSW 2756</w:t>
      </w:r>
    </w:p>
    <w:p w14:paraId="32E38DC2" w14:textId="77777777" w:rsidR="00DA77EF" w:rsidRPr="00E81543" w:rsidRDefault="00DA77EF" w:rsidP="00E26F8B">
      <w:pPr>
        <w:pStyle w:val="Body"/>
        <w:rPr>
          <w:rFonts w:ascii="Calibri" w:hAnsi="Calibri" w:cs="Calibri"/>
          <w:color w:val="auto"/>
          <w:sz w:val="21"/>
          <w:szCs w:val="21"/>
        </w:rPr>
      </w:pPr>
    </w:p>
    <w:p w14:paraId="54CE97C2" w14:textId="0F63D19C" w:rsidR="000F315F" w:rsidRPr="00E81543" w:rsidRDefault="00133549" w:rsidP="00E26F8B">
      <w:pPr>
        <w:pStyle w:val="Body"/>
        <w:rPr>
          <w:rFonts w:ascii="Calibri" w:hAnsi="Calibri" w:cs="Calibri"/>
          <w:color w:val="auto"/>
          <w:sz w:val="21"/>
          <w:szCs w:val="21"/>
        </w:rPr>
      </w:pPr>
      <w:r w:rsidRPr="00E81543">
        <w:rPr>
          <w:rFonts w:ascii="Calibri" w:hAnsi="Calibri" w:cs="Calibri"/>
          <w:color w:val="auto"/>
          <w:sz w:val="21"/>
          <w:szCs w:val="21"/>
        </w:rPr>
        <w:t>29.04.2025</w:t>
      </w:r>
    </w:p>
    <w:p w14:paraId="036D086B" w14:textId="77777777" w:rsidR="00133549" w:rsidRPr="00E81543" w:rsidRDefault="00133549" w:rsidP="00E26F8B">
      <w:pPr>
        <w:pStyle w:val="Body"/>
        <w:rPr>
          <w:rFonts w:ascii="Calibri" w:hAnsi="Calibri" w:cs="Calibri"/>
          <w:color w:val="auto"/>
          <w:sz w:val="21"/>
          <w:szCs w:val="21"/>
        </w:rPr>
      </w:pPr>
    </w:p>
    <w:p w14:paraId="14A0D076" w14:textId="0D305B36" w:rsidR="00E26F8B" w:rsidRPr="00E81543" w:rsidRDefault="00E26F8B" w:rsidP="00E26F8B">
      <w:pPr>
        <w:pStyle w:val="Body"/>
        <w:rPr>
          <w:rFonts w:ascii="Calibri" w:hAnsi="Calibri" w:cs="Calibri"/>
          <w:b/>
          <w:color w:val="auto"/>
          <w:sz w:val="21"/>
          <w:szCs w:val="21"/>
        </w:rPr>
      </w:pPr>
      <w:r w:rsidRPr="00E81543">
        <w:rPr>
          <w:rFonts w:ascii="Calibri" w:hAnsi="Calibri" w:cs="Calibri"/>
          <w:b/>
          <w:color w:val="auto"/>
          <w:sz w:val="21"/>
          <w:szCs w:val="21"/>
        </w:rPr>
        <w:t>Re:</w:t>
      </w:r>
      <w:r w:rsidR="00BB6256" w:rsidRPr="00E81543">
        <w:rPr>
          <w:rFonts w:ascii="Calibri" w:hAnsi="Calibri" w:cs="Calibri"/>
          <w:b/>
          <w:color w:val="auto"/>
          <w:sz w:val="21"/>
          <w:szCs w:val="21"/>
        </w:rPr>
        <w:t xml:space="preserve"> </w:t>
      </w:r>
      <w:r w:rsidR="002F16F4" w:rsidRPr="00E81543">
        <w:rPr>
          <w:rFonts w:ascii="Calibri" w:hAnsi="Calibri" w:cs="Calibri"/>
          <w:b/>
          <w:color w:val="auto"/>
          <w:sz w:val="21"/>
          <w:szCs w:val="21"/>
        </w:rPr>
        <w:t>Sandra Kelly</w:t>
      </w:r>
      <w:r w:rsidR="0088190F" w:rsidRPr="00E81543">
        <w:rPr>
          <w:rFonts w:ascii="Calibri" w:hAnsi="Calibri" w:cs="Calibri"/>
          <w:b/>
          <w:color w:val="auto"/>
          <w:sz w:val="21"/>
          <w:szCs w:val="21"/>
        </w:rPr>
        <w:t xml:space="preserve"> </w:t>
      </w:r>
      <w:r w:rsidR="00EC7A1C" w:rsidRPr="00E81543">
        <w:rPr>
          <w:rFonts w:ascii="Calibri" w:hAnsi="Calibri" w:cs="Calibri"/>
          <w:b/>
          <w:color w:val="auto"/>
          <w:sz w:val="21"/>
          <w:szCs w:val="21"/>
        </w:rPr>
        <w:t xml:space="preserve">(DOB: </w:t>
      </w:r>
      <w:r w:rsidR="002F16F4" w:rsidRPr="00E81543">
        <w:rPr>
          <w:rFonts w:ascii="Calibri" w:hAnsi="Calibri" w:cs="Calibri"/>
          <w:b/>
          <w:color w:val="auto"/>
          <w:sz w:val="21"/>
          <w:szCs w:val="21"/>
        </w:rPr>
        <w:t>19/08/1955</w:t>
      </w:r>
      <w:r w:rsidR="00EC7A1C" w:rsidRPr="00E81543">
        <w:rPr>
          <w:rFonts w:ascii="Calibri" w:hAnsi="Calibri" w:cs="Calibri"/>
          <w:b/>
          <w:color w:val="auto"/>
          <w:sz w:val="21"/>
          <w:szCs w:val="21"/>
        </w:rPr>
        <w:t>)</w:t>
      </w:r>
      <w:r w:rsidR="002F16F4" w:rsidRPr="00E81543">
        <w:rPr>
          <w:rFonts w:ascii="Calibri" w:hAnsi="Calibri" w:cs="Calibri"/>
          <w:b/>
          <w:color w:val="auto"/>
          <w:sz w:val="21"/>
          <w:szCs w:val="21"/>
        </w:rPr>
        <w:t xml:space="preserve"> </w:t>
      </w:r>
      <w:r w:rsidR="00605E56" w:rsidRPr="00E81543">
        <w:rPr>
          <w:rFonts w:ascii="Calibri" w:hAnsi="Calibri" w:cs="Calibri"/>
          <w:b/>
          <w:color w:val="auto"/>
          <w:sz w:val="21"/>
          <w:szCs w:val="21"/>
        </w:rPr>
        <w:t>review</w:t>
      </w:r>
      <w:r w:rsidR="00133549" w:rsidRPr="00E81543">
        <w:rPr>
          <w:rFonts w:ascii="Calibri" w:hAnsi="Calibri" w:cs="Calibri"/>
          <w:b/>
          <w:color w:val="auto"/>
          <w:sz w:val="21"/>
          <w:szCs w:val="21"/>
        </w:rPr>
        <w:t xml:space="preserve"> </w:t>
      </w:r>
      <w:proofErr w:type="gramStart"/>
      <w:r w:rsidR="00133549" w:rsidRPr="00E81543">
        <w:rPr>
          <w:rFonts w:ascii="Calibri" w:hAnsi="Calibri" w:cs="Calibri"/>
          <w:b/>
          <w:color w:val="auto"/>
          <w:sz w:val="21"/>
          <w:szCs w:val="21"/>
        </w:rPr>
        <w:t>May,</w:t>
      </w:r>
      <w:proofErr w:type="gramEnd"/>
      <w:r w:rsidR="00133549" w:rsidRPr="00E81543">
        <w:rPr>
          <w:rFonts w:ascii="Calibri" w:hAnsi="Calibri" w:cs="Calibri"/>
          <w:b/>
          <w:color w:val="auto"/>
          <w:sz w:val="21"/>
          <w:szCs w:val="21"/>
        </w:rPr>
        <w:t xml:space="preserve"> 2025</w:t>
      </w:r>
    </w:p>
    <w:p w14:paraId="7869F051" w14:textId="77777777" w:rsidR="00E26F8B" w:rsidRPr="00E81543" w:rsidRDefault="00E26F8B" w:rsidP="00E26F8B">
      <w:pPr>
        <w:pStyle w:val="Body"/>
        <w:rPr>
          <w:rFonts w:ascii="Calibri" w:hAnsi="Calibri" w:cs="Calibri"/>
          <w:color w:val="auto"/>
          <w:sz w:val="21"/>
          <w:szCs w:val="21"/>
        </w:rPr>
      </w:pPr>
    </w:p>
    <w:p w14:paraId="13354F23" w14:textId="77777777" w:rsidR="007F39CE" w:rsidRPr="00E81543" w:rsidRDefault="00E26F8B" w:rsidP="00936AD6">
      <w:pPr>
        <w:pStyle w:val="Body"/>
        <w:rPr>
          <w:rFonts w:ascii="Calibri" w:hAnsi="Calibri" w:cs="Calibri"/>
          <w:color w:val="auto"/>
          <w:sz w:val="21"/>
          <w:szCs w:val="21"/>
        </w:rPr>
      </w:pPr>
      <w:r w:rsidRPr="00E81543">
        <w:rPr>
          <w:rFonts w:ascii="Calibri" w:hAnsi="Calibri" w:cs="Calibri"/>
          <w:color w:val="auto"/>
          <w:sz w:val="21"/>
          <w:szCs w:val="21"/>
        </w:rPr>
        <w:t>Dear</w:t>
      </w:r>
      <w:r w:rsidR="00BD6567" w:rsidRPr="00E81543">
        <w:rPr>
          <w:rFonts w:ascii="Calibri" w:hAnsi="Calibri" w:cs="Calibri"/>
          <w:color w:val="auto"/>
          <w:sz w:val="21"/>
          <w:szCs w:val="21"/>
        </w:rPr>
        <w:t xml:space="preserve"> </w:t>
      </w:r>
      <w:r w:rsidR="00690A17" w:rsidRPr="00E81543">
        <w:rPr>
          <w:rFonts w:ascii="Calibri" w:hAnsi="Calibri" w:cs="Calibri"/>
          <w:color w:val="auto"/>
          <w:sz w:val="21"/>
          <w:szCs w:val="21"/>
        </w:rPr>
        <w:t>Dr</w:t>
      </w:r>
      <w:r w:rsidR="004E1582" w:rsidRPr="00E81543">
        <w:rPr>
          <w:rFonts w:ascii="Calibri" w:hAnsi="Calibri" w:cs="Calibri"/>
          <w:color w:val="auto"/>
          <w:sz w:val="21"/>
          <w:szCs w:val="21"/>
        </w:rPr>
        <w:t xml:space="preserve"> </w:t>
      </w:r>
      <w:r w:rsidR="00337038" w:rsidRPr="00E81543">
        <w:rPr>
          <w:rFonts w:ascii="Calibri" w:hAnsi="Calibri" w:cs="Calibri"/>
          <w:color w:val="auto"/>
          <w:sz w:val="21"/>
          <w:szCs w:val="21"/>
        </w:rPr>
        <w:t>Amin</w:t>
      </w:r>
      <w:r w:rsidR="006240A6" w:rsidRPr="00E81543">
        <w:rPr>
          <w:rFonts w:ascii="Calibri" w:hAnsi="Calibri" w:cs="Calibri"/>
          <w:color w:val="auto"/>
          <w:sz w:val="21"/>
          <w:szCs w:val="21"/>
        </w:rPr>
        <w:t>,</w:t>
      </w:r>
    </w:p>
    <w:p w14:paraId="7F29A0FE" w14:textId="77777777" w:rsidR="00936AD6" w:rsidRPr="00E81543" w:rsidRDefault="00936AD6" w:rsidP="00936AD6">
      <w:pPr>
        <w:pStyle w:val="Body"/>
        <w:rPr>
          <w:rFonts w:ascii="Calibri" w:hAnsi="Calibri" w:cs="Calibri"/>
          <w:color w:val="auto"/>
          <w:sz w:val="21"/>
          <w:szCs w:val="21"/>
        </w:rPr>
      </w:pPr>
    </w:p>
    <w:p w14:paraId="0A693E29" w14:textId="43F460F0" w:rsidR="00F87126" w:rsidRPr="00E81543" w:rsidRDefault="007F39CE" w:rsidP="00825360">
      <w:pPr>
        <w:pStyle w:val="Body"/>
        <w:rPr>
          <w:rFonts w:ascii="Calibri" w:hAnsi="Calibri" w:cs="Calibri"/>
          <w:color w:val="auto"/>
          <w:sz w:val="21"/>
          <w:szCs w:val="21"/>
        </w:rPr>
      </w:pPr>
      <w:r w:rsidRPr="00E81543">
        <w:rPr>
          <w:rFonts w:ascii="Calibri" w:hAnsi="Calibri" w:cs="Calibri"/>
          <w:color w:val="auto"/>
          <w:sz w:val="21"/>
          <w:szCs w:val="21"/>
        </w:rPr>
        <w:t xml:space="preserve">Thank you for </w:t>
      </w:r>
      <w:r w:rsidR="00E91D23" w:rsidRPr="00E81543">
        <w:rPr>
          <w:rFonts w:ascii="Calibri" w:hAnsi="Calibri" w:cs="Calibri"/>
          <w:color w:val="auto"/>
          <w:sz w:val="21"/>
          <w:szCs w:val="21"/>
        </w:rPr>
        <w:t>re-</w:t>
      </w:r>
      <w:r w:rsidRPr="00E81543">
        <w:rPr>
          <w:rFonts w:ascii="Calibri" w:hAnsi="Calibri" w:cs="Calibri"/>
          <w:color w:val="auto"/>
          <w:sz w:val="21"/>
          <w:szCs w:val="21"/>
        </w:rPr>
        <w:t xml:space="preserve">referring </w:t>
      </w:r>
      <w:r w:rsidR="00B21B46" w:rsidRPr="00E81543">
        <w:rPr>
          <w:rFonts w:ascii="Calibri" w:hAnsi="Calibri" w:cs="Calibri"/>
          <w:color w:val="auto"/>
          <w:sz w:val="21"/>
          <w:szCs w:val="21"/>
        </w:rPr>
        <w:t>Sandra</w:t>
      </w:r>
      <w:r w:rsidR="00B42FB1" w:rsidRPr="00E81543">
        <w:rPr>
          <w:rFonts w:ascii="Calibri" w:hAnsi="Calibri" w:cs="Calibri"/>
          <w:color w:val="auto"/>
          <w:sz w:val="21"/>
          <w:szCs w:val="21"/>
        </w:rPr>
        <w:t xml:space="preserve"> </w:t>
      </w:r>
      <w:r w:rsidR="00E91D23" w:rsidRPr="00E81543">
        <w:rPr>
          <w:rFonts w:ascii="Calibri" w:hAnsi="Calibri" w:cs="Calibri"/>
          <w:color w:val="auto"/>
          <w:sz w:val="21"/>
          <w:szCs w:val="21"/>
        </w:rPr>
        <w:t xml:space="preserve">Kelly </w:t>
      </w:r>
      <w:r w:rsidR="0055646A" w:rsidRPr="00E81543">
        <w:rPr>
          <w:rFonts w:ascii="Calibri" w:hAnsi="Calibri" w:cs="Calibri"/>
          <w:color w:val="auto"/>
          <w:sz w:val="21"/>
          <w:szCs w:val="21"/>
        </w:rPr>
        <w:t>for a</w:t>
      </w:r>
      <w:r w:rsidR="003D18C1" w:rsidRPr="00E81543">
        <w:rPr>
          <w:rFonts w:ascii="Calibri" w:hAnsi="Calibri" w:cs="Calibri"/>
          <w:color w:val="auto"/>
          <w:sz w:val="21"/>
          <w:szCs w:val="21"/>
        </w:rPr>
        <w:t xml:space="preserve"> </w:t>
      </w:r>
      <w:r w:rsidR="00B21B46" w:rsidRPr="00E81543">
        <w:rPr>
          <w:rFonts w:ascii="Calibri" w:hAnsi="Calibri" w:cs="Calibri"/>
          <w:color w:val="auto"/>
          <w:sz w:val="21"/>
          <w:szCs w:val="21"/>
        </w:rPr>
        <w:t xml:space="preserve">Wentworth Healthcare </w:t>
      </w:r>
      <w:r w:rsidR="00E91D23" w:rsidRPr="00E81543">
        <w:rPr>
          <w:rFonts w:ascii="Calibri" w:hAnsi="Calibri" w:cs="Calibri"/>
          <w:color w:val="auto"/>
          <w:sz w:val="21"/>
          <w:szCs w:val="21"/>
        </w:rPr>
        <w:t xml:space="preserve">Extended care plan </w:t>
      </w:r>
      <w:r w:rsidR="00337038" w:rsidRPr="00E81543">
        <w:rPr>
          <w:rFonts w:ascii="Calibri" w:hAnsi="Calibri" w:cs="Calibri"/>
          <w:color w:val="auto"/>
          <w:sz w:val="21"/>
          <w:szCs w:val="21"/>
        </w:rPr>
        <w:t xml:space="preserve">for therapeutic support for </w:t>
      </w:r>
      <w:r w:rsidR="00B21B46" w:rsidRPr="00E81543">
        <w:rPr>
          <w:rFonts w:ascii="Calibri" w:hAnsi="Calibri" w:cs="Calibri"/>
          <w:color w:val="auto"/>
          <w:sz w:val="21"/>
          <w:szCs w:val="21"/>
        </w:rPr>
        <w:t>depression, anxiety and PTSD</w:t>
      </w:r>
      <w:r w:rsidR="00E91D23" w:rsidRPr="00E81543">
        <w:rPr>
          <w:rFonts w:ascii="Calibri" w:hAnsi="Calibri" w:cs="Calibri"/>
          <w:color w:val="auto"/>
          <w:sz w:val="21"/>
          <w:szCs w:val="21"/>
        </w:rPr>
        <w:t xml:space="preserve"> in </w:t>
      </w:r>
      <w:proofErr w:type="gramStart"/>
      <w:r w:rsidR="00733633" w:rsidRPr="00E81543">
        <w:rPr>
          <w:rFonts w:ascii="Calibri" w:hAnsi="Calibri" w:cs="Calibri"/>
          <w:color w:val="auto"/>
          <w:sz w:val="21"/>
          <w:szCs w:val="21"/>
        </w:rPr>
        <w:t>March,</w:t>
      </w:r>
      <w:proofErr w:type="gramEnd"/>
      <w:r w:rsidR="00733633" w:rsidRPr="00E81543">
        <w:rPr>
          <w:rFonts w:ascii="Calibri" w:hAnsi="Calibri" w:cs="Calibri"/>
          <w:color w:val="auto"/>
          <w:sz w:val="21"/>
          <w:szCs w:val="21"/>
        </w:rPr>
        <w:t xml:space="preserve"> 2024</w:t>
      </w:r>
      <w:r w:rsidR="009F56F6" w:rsidRPr="00E81543">
        <w:rPr>
          <w:rFonts w:ascii="Calibri" w:hAnsi="Calibri" w:cs="Calibri"/>
          <w:color w:val="auto"/>
          <w:sz w:val="21"/>
          <w:szCs w:val="21"/>
        </w:rPr>
        <w:t>.</w:t>
      </w:r>
      <w:r w:rsidR="006240A6" w:rsidRPr="00E81543">
        <w:rPr>
          <w:rFonts w:ascii="Calibri" w:hAnsi="Calibri" w:cs="Calibri"/>
          <w:color w:val="auto"/>
          <w:sz w:val="21"/>
          <w:szCs w:val="21"/>
        </w:rPr>
        <w:t xml:space="preserve"> I write to </w:t>
      </w:r>
      <w:r w:rsidR="00F87126" w:rsidRPr="00E81543">
        <w:rPr>
          <w:rFonts w:ascii="Calibri" w:hAnsi="Calibri" w:cs="Calibri"/>
          <w:color w:val="auto"/>
          <w:sz w:val="21"/>
          <w:szCs w:val="21"/>
        </w:rPr>
        <w:t>provide you with a review</w:t>
      </w:r>
      <w:r w:rsidR="00E91D23" w:rsidRPr="00E81543">
        <w:rPr>
          <w:rFonts w:ascii="Calibri" w:hAnsi="Calibri" w:cs="Calibri"/>
          <w:color w:val="auto"/>
          <w:sz w:val="21"/>
          <w:szCs w:val="21"/>
        </w:rPr>
        <w:t xml:space="preserve"> at the end of this plan</w:t>
      </w:r>
      <w:r w:rsidR="00117D2F" w:rsidRPr="00E81543">
        <w:rPr>
          <w:rFonts w:ascii="Calibri" w:hAnsi="Calibri" w:cs="Calibri"/>
          <w:color w:val="auto"/>
          <w:sz w:val="21"/>
          <w:szCs w:val="21"/>
        </w:rPr>
        <w:t xml:space="preserve"> and to request an additional plan.</w:t>
      </w:r>
    </w:p>
    <w:p w14:paraId="4BBD1D57" w14:textId="77777777" w:rsidR="00117D2F" w:rsidRPr="00E81543" w:rsidRDefault="00117D2F" w:rsidP="00825360">
      <w:pPr>
        <w:pStyle w:val="Body"/>
        <w:rPr>
          <w:rFonts w:ascii="Calibri" w:hAnsi="Calibri" w:cs="Calibri"/>
          <w:color w:val="auto"/>
          <w:sz w:val="21"/>
          <w:szCs w:val="21"/>
        </w:rPr>
      </w:pPr>
    </w:p>
    <w:p w14:paraId="5C9F48E0" w14:textId="7114AB11" w:rsidR="00F87126" w:rsidRPr="00E81543" w:rsidRDefault="00F87126" w:rsidP="00825360">
      <w:pPr>
        <w:pStyle w:val="Body"/>
        <w:rPr>
          <w:rFonts w:ascii="Calibri" w:hAnsi="Calibri" w:cs="Calibri"/>
          <w:color w:val="auto"/>
          <w:sz w:val="21"/>
          <w:szCs w:val="21"/>
        </w:rPr>
      </w:pPr>
      <w:r w:rsidRPr="00E81543">
        <w:rPr>
          <w:rFonts w:ascii="Calibri" w:hAnsi="Calibri" w:cs="Calibri"/>
          <w:color w:val="auto"/>
          <w:sz w:val="21"/>
          <w:szCs w:val="21"/>
        </w:rPr>
        <w:t xml:space="preserve">Please refer to previous correspondence for </w:t>
      </w:r>
      <w:r w:rsidR="00282EE9">
        <w:rPr>
          <w:rFonts w:ascii="Calibri" w:hAnsi="Calibri" w:cs="Calibri"/>
          <w:color w:val="auto"/>
          <w:sz w:val="21"/>
          <w:szCs w:val="21"/>
        </w:rPr>
        <w:t>more information.</w:t>
      </w:r>
    </w:p>
    <w:p w14:paraId="714E2C94" w14:textId="77777777" w:rsidR="00316A92" w:rsidRPr="00E81543" w:rsidRDefault="00316A92" w:rsidP="00825360">
      <w:pPr>
        <w:pStyle w:val="Body"/>
        <w:rPr>
          <w:rFonts w:ascii="Calibri" w:hAnsi="Calibri" w:cs="Calibri"/>
          <w:color w:val="auto"/>
          <w:sz w:val="21"/>
          <w:szCs w:val="21"/>
        </w:rPr>
      </w:pPr>
    </w:p>
    <w:p w14:paraId="5F1130F0" w14:textId="6E29BC46" w:rsidR="001A2212" w:rsidRPr="00E81543" w:rsidRDefault="001A2212" w:rsidP="00825360">
      <w:pPr>
        <w:pStyle w:val="Body"/>
        <w:rPr>
          <w:rFonts w:ascii="Calibri" w:hAnsi="Calibri" w:cs="Calibri"/>
          <w:b/>
          <w:bCs/>
          <w:color w:val="auto"/>
          <w:sz w:val="21"/>
          <w:szCs w:val="21"/>
        </w:rPr>
      </w:pPr>
      <w:r w:rsidRPr="00E81543">
        <w:rPr>
          <w:rFonts w:ascii="Calibri" w:hAnsi="Calibri" w:cs="Calibri"/>
          <w:b/>
          <w:bCs/>
          <w:color w:val="auto"/>
          <w:sz w:val="21"/>
          <w:szCs w:val="21"/>
        </w:rPr>
        <w:t>Presentation</w:t>
      </w:r>
      <w:r w:rsidR="007F70F9">
        <w:rPr>
          <w:rFonts w:ascii="Calibri" w:hAnsi="Calibri" w:cs="Calibri"/>
          <w:b/>
          <w:bCs/>
          <w:color w:val="auto"/>
          <w:sz w:val="21"/>
          <w:szCs w:val="21"/>
        </w:rPr>
        <w:t xml:space="preserve"> at start of this referral</w:t>
      </w:r>
    </w:p>
    <w:p w14:paraId="0EEF1E6D" w14:textId="5DACC753" w:rsidR="00733633" w:rsidRPr="00E81543" w:rsidRDefault="00733633" w:rsidP="007336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E81543">
        <w:rPr>
          <w:rFonts w:ascii="Calibri" w:eastAsia="Times New Roman" w:hAnsi="Calibri" w:cs="Calibri"/>
          <w:sz w:val="21"/>
          <w:szCs w:val="21"/>
          <w:bdr w:val="none" w:sz="0" w:space="0" w:color="auto"/>
          <w:shd w:val="clear" w:color="auto" w:fill="FFFFFF"/>
          <w:lang w:val="en-GB" w:eastAsia="en-GB"/>
        </w:rPr>
        <w:t>Sandra requested a return to therapy</w:t>
      </w:r>
      <w:r w:rsidR="00AD2EEC" w:rsidRPr="00E81543">
        <w:rPr>
          <w:rFonts w:ascii="Calibri" w:eastAsia="Times New Roman" w:hAnsi="Calibri" w:cs="Calibri"/>
          <w:sz w:val="21"/>
          <w:szCs w:val="21"/>
          <w:bdr w:val="none" w:sz="0" w:space="0" w:color="auto"/>
          <w:shd w:val="clear" w:color="auto" w:fill="FFFFFF"/>
          <w:lang w:val="en-GB" w:eastAsia="en-GB"/>
        </w:rPr>
        <w:t xml:space="preserve"> in </w:t>
      </w:r>
      <w:proofErr w:type="gramStart"/>
      <w:r w:rsidR="00AD2EEC" w:rsidRPr="00E81543">
        <w:rPr>
          <w:rFonts w:ascii="Calibri" w:eastAsia="Times New Roman" w:hAnsi="Calibri" w:cs="Calibri"/>
          <w:sz w:val="21"/>
          <w:szCs w:val="21"/>
          <w:bdr w:val="none" w:sz="0" w:space="0" w:color="auto"/>
          <w:shd w:val="clear" w:color="auto" w:fill="FFFFFF"/>
          <w:lang w:val="en-GB" w:eastAsia="en-GB"/>
        </w:rPr>
        <w:t>March,</w:t>
      </w:r>
      <w:proofErr w:type="gramEnd"/>
      <w:r w:rsidR="00AD2EEC" w:rsidRPr="00E81543">
        <w:rPr>
          <w:rFonts w:ascii="Calibri" w:eastAsia="Times New Roman" w:hAnsi="Calibri" w:cs="Calibri"/>
          <w:sz w:val="21"/>
          <w:szCs w:val="21"/>
          <w:bdr w:val="none" w:sz="0" w:space="0" w:color="auto"/>
          <w:shd w:val="clear" w:color="auto" w:fill="FFFFFF"/>
          <w:lang w:val="en-GB" w:eastAsia="en-GB"/>
        </w:rPr>
        <w:t xml:space="preserve"> 2024</w:t>
      </w:r>
      <w:r w:rsidRPr="00E81543">
        <w:rPr>
          <w:rFonts w:ascii="Calibri" w:eastAsia="Times New Roman" w:hAnsi="Calibri" w:cs="Calibri"/>
          <w:sz w:val="21"/>
          <w:szCs w:val="21"/>
          <w:bdr w:val="none" w:sz="0" w:space="0" w:color="auto"/>
          <w:shd w:val="clear" w:color="auto" w:fill="FFFFFF"/>
          <w:lang w:val="en-GB" w:eastAsia="en-GB"/>
        </w:rPr>
        <w:t xml:space="preserve"> as she was struggling with events in her life. She reported periods of feeling ok and periods of feeling low in mood with suicidal ideation. She stated that suicidal ideation was less at that time</w:t>
      </w:r>
      <w:r w:rsidR="00AD2EEC" w:rsidRPr="00E81543">
        <w:rPr>
          <w:rFonts w:ascii="Calibri" w:eastAsia="Times New Roman" w:hAnsi="Calibri" w:cs="Calibri"/>
          <w:sz w:val="21"/>
          <w:szCs w:val="21"/>
          <w:bdr w:val="none" w:sz="0" w:space="0" w:color="auto"/>
          <w:shd w:val="clear" w:color="auto" w:fill="FFFFFF"/>
          <w:lang w:val="en-GB" w:eastAsia="en-GB"/>
        </w:rPr>
        <w:t xml:space="preserve"> than she had had in the past</w:t>
      </w:r>
      <w:r w:rsidRPr="00E81543">
        <w:rPr>
          <w:rFonts w:ascii="Calibri" w:eastAsia="Times New Roman" w:hAnsi="Calibri" w:cs="Calibri"/>
          <w:sz w:val="21"/>
          <w:szCs w:val="21"/>
          <w:bdr w:val="none" w:sz="0" w:space="0" w:color="auto"/>
          <w:shd w:val="clear" w:color="auto" w:fill="FFFFFF"/>
          <w:lang w:val="en-GB" w:eastAsia="en-GB"/>
        </w:rPr>
        <w:t xml:space="preserve">. She was recovering from an </w:t>
      </w:r>
      <w:r w:rsidR="00AD2EEC" w:rsidRPr="00E81543">
        <w:rPr>
          <w:rFonts w:ascii="Calibri" w:eastAsia="Times New Roman" w:hAnsi="Calibri" w:cs="Calibri"/>
          <w:sz w:val="21"/>
          <w:szCs w:val="21"/>
          <w:bdr w:val="none" w:sz="0" w:space="0" w:color="auto"/>
          <w:shd w:val="clear" w:color="auto" w:fill="FFFFFF"/>
          <w:lang w:val="en-GB" w:eastAsia="en-GB"/>
        </w:rPr>
        <w:t>URTI</w:t>
      </w:r>
      <w:r w:rsidRPr="00E81543">
        <w:rPr>
          <w:rFonts w:ascii="Calibri" w:eastAsia="Times New Roman" w:hAnsi="Calibri" w:cs="Calibri"/>
          <w:sz w:val="21"/>
          <w:szCs w:val="21"/>
          <w:bdr w:val="none" w:sz="0" w:space="0" w:color="auto"/>
          <w:shd w:val="clear" w:color="auto" w:fill="FFFFFF"/>
          <w:lang w:val="en-GB" w:eastAsia="en-GB"/>
        </w:rPr>
        <w:t>, where she felt exhausted and unable to leave the home. She reported chronic indigestion and had been taking Gaviscon to relieve</w:t>
      </w:r>
      <w:r w:rsidR="00AD2EEC" w:rsidRPr="00E81543">
        <w:rPr>
          <w:rFonts w:ascii="Calibri" w:eastAsia="Times New Roman" w:hAnsi="Calibri" w:cs="Calibri"/>
          <w:sz w:val="21"/>
          <w:szCs w:val="21"/>
          <w:bdr w:val="none" w:sz="0" w:space="0" w:color="auto"/>
          <w:shd w:val="clear" w:color="auto" w:fill="FFFFFF"/>
          <w:lang w:val="en-GB" w:eastAsia="en-GB"/>
        </w:rPr>
        <w:t xml:space="preserve"> her symptoms.</w:t>
      </w:r>
      <w:r w:rsidR="00315EF1" w:rsidRPr="00E81543">
        <w:rPr>
          <w:rFonts w:ascii="Calibri" w:eastAsia="Times New Roman" w:hAnsi="Calibri" w:cs="Calibri"/>
          <w:sz w:val="21"/>
          <w:szCs w:val="21"/>
          <w:bdr w:val="none" w:sz="0" w:space="0" w:color="auto"/>
          <w:shd w:val="clear" w:color="auto" w:fill="FFFFFF"/>
          <w:lang w:val="en-GB" w:eastAsia="en-GB"/>
        </w:rPr>
        <w:t xml:space="preserve"> </w:t>
      </w:r>
      <w:r w:rsidRPr="00E81543">
        <w:rPr>
          <w:rFonts w:ascii="Calibri" w:eastAsia="Times New Roman" w:hAnsi="Calibri" w:cs="Calibri"/>
          <w:sz w:val="21"/>
          <w:szCs w:val="21"/>
          <w:bdr w:val="none" w:sz="0" w:space="0" w:color="auto"/>
          <w:shd w:val="clear" w:color="auto" w:fill="FFFFFF"/>
          <w:lang w:val="en-GB" w:eastAsia="en-GB"/>
        </w:rPr>
        <w:t xml:space="preserve">Current stressors at that time included emotions arising from supporting close friends going through </w:t>
      </w:r>
      <w:r w:rsidR="007F70F9">
        <w:rPr>
          <w:rFonts w:ascii="Calibri" w:eastAsia="Times New Roman" w:hAnsi="Calibri" w:cs="Calibri"/>
          <w:sz w:val="21"/>
          <w:szCs w:val="21"/>
          <w:bdr w:val="none" w:sz="0" w:space="0" w:color="auto"/>
          <w:shd w:val="clear" w:color="auto" w:fill="FFFFFF"/>
          <w:lang w:val="en-GB" w:eastAsia="en-GB"/>
        </w:rPr>
        <w:t xml:space="preserve">a </w:t>
      </w:r>
      <w:r w:rsidRPr="00E81543">
        <w:rPr>
          <w:rFonts w:ascii="Calibri" w:eastAsia="Times New Roman" w:hAnsi="Calibri" w:cs="Calibri"/>
          <w:sz w:val="21"/>
          <w:szCs w:val="21"/>
          <w:bdr w:val="none" w:sz="0" w:space="0" w:color="auto"/>
          <w:shd w:val="clear" w:color="auto" w:fill="FFFFFF"/>
          <w:lang w:val="en-GB" w:eastAsia="en-GB"/>
        </w:rPr>
        <w:t>marriage breakup, personal relationship stressor</w:t>
      </w:r>
      <w:r w:rsidR="007F70F9">
        <w:rPr>
          <w:rFonts w:ascii="Calibri" w:eastAsia="Times New Roman" w:hAnsi="Calibri" w:cs="Calibri"/>
          <w:sz w:val="21"/>
          <w:szCs w:val="21"/>
          <w:bdr w:val="none" w:sz="0" w:space="0" w:color="auto"/>
          <w:shd w:val="clear" w:color="auto" w:fill="FFFFFF"/>
          <w:lang w:val="en-GB" w:eastAsia="en-GB"/>
        </w:rPr>
        <w:t>s</w:t>
      </w:r>
      <w:r w:rsidRPr="00E81543">
        <w:rPr>
          <w:rFonts w:ascii="Calibri" w:eastAsia="Times New Roman" w:hAnsi="Calibri" w:cs="Calibri"/>
          <w:sz w:val="21"/>
          <w:szCs w:val="21"/>
          <w:bdr w:val="none" w:sz="0" w:space="0" w:color="auto"/>
          <w:shd w:val="clear" w:color="auto" w:fill="FFFFFF"/>
          <w:lang w:val="en-GB" w:eastAsia="en-GB"/>
        </w:rPr>
        <w:t xml:space="preserve"> </w:t>
      </w:r>
      <w:r w:rsidR="007F70F9">
        <w:rPr>
          <w:rFonts w:ascii="Calibri" w:eastAsia="Times New Roman" w:hAnsi="Calibri" w:cs="Calibri"/>
          <w:sz w:val="21"/>
          <w:szCs w:val="21"/>
          <w:bdr w:val="none" w:sz="0" w:space="0" w:color="auto"/>
          <w:shd w:val="clear" w:color="auto" w:fill="FFFFFF"/>
          <w:lang w:val="en-GB" w:eastAsia="en-GB"/>
        </w:rPr>
        <w:t>due to</w:t>
      </w:r>
      <w:r w:rsidRPr="00E81543">
        <w:rPr>
          <w:rFonts w:ascii="Calibri" w:eastAsia="Times New Roman" w:hAnsi="Calibri" w:cs="Calibri"/>
          <w:sz w:val="21"/>
          <w:szCs w:val="21"/>
          <w:bdr w:val="none" w:sz="0" w:space="0" w:color="auto"/>
          <w:shd w:val="clear" w:color="auto" w:fill="FFFFFF"/>
          <w:lang w:val="en-GB" w:eastAsia="en-GB"/>
        </w:rPr>
        <w:t xml:space="preserve"> her brother in Melbourne</w:t>
      </w:r>
      <w:r w:rsidR="007F70F9">
        <w:rPr>
          <w:rFonts w:ascii="Calibri" w:eastAsia="Times New Roman" w:hAnsi="Calibri" w:cs="Calibri"/>
          <w:sz w:val="21"/>
          <w:szCs w:val="21"/>
          <w:bdr w:val="none" w:sz="0" w:space="0" w:color="auto"/>
          <w:shd w:val="clear" w:color="auto" w:fill="FFFFFF"/>
          <w:lang w:val="en-GB" w:eastAsia="en-GB"/>
        </w:rPr>
        <w:t>’s</w:t>
      </w:r>
      <w:r w:rsidRPr="00E81543">
        <w:rPr>
          <w:rFonts w:ascii="Calibri" w:eastAsia="Times New Roman" w:hAnsi="Calibri" w:cs="Calibri"/>
          <w:sz w:val="21"/>
          <w:szCs w:val="21"/>
          <w:bdr w:val="none" w:sz="0" w:space="0" w:color="auto"/>
          <w:shd w:val="clear" w:color="auto" w:fill="FFFFFF"/>
          <w:lang w:val="en-GB" w:eastAsia="en-GB"/>
        </w:rPr>
        <w:t xml:space="preserve"> deteriorating health problems.</w:t>
      </w:r>
    </w:p>
    <w:p w14:paraId="0FE8D8BF" w14:textId="339B3BDC" w:rsidR="00634735" w:rsidRPr="00E81543" w:rsidRDefault="00634735" w:rsidP="00936AD6">
      <w:pPr>
        <w:pStyle w:val="Body"/>
        <w:rPr>
          <w:rFonts w:ascii="Calibri" w:hAnsi="Calibri" w:cs="Calibri"/>
          <w:color w:val="auto"/>
          <w:sz w:val="21"/>
          <w:szCs w:val="21"/>
        </w:rPr>
      </w:pPr>
    </w:p>
    <w:p w14:paraId="65543346" w14:textId="5CC7BAA4" w:rsidR="00AD2EEC" w:rsidRPr="00E81543" w:rsidRDefault="00AD2EEC" w:rsidP="00936AD6">
      <w:pPr>
        <w:pStyle w:val="Body"/>
        <w:rPr>
          <w:rFonts w:ascii="Calibri" w:hAnsi="Calibri" w:cs="Calibri"/>
          <w:color w:val="auto"/>
          <w:sz w:val="21"/>
          <w:szCs w:val="21"/>
        </w:rPr>
      </w:pPr>
      <w:r w:rsidRPr="00E81543">
        <w:rPr>
          <w:rFonts w:ascii="Calibri" w:hAnsi="Calibri" w:cs="Calibri"/>
          <w:color w:val="auto"/>
          <w:sz w:val="21"/>
          <w:szCs w:val="21"/>
        </w:rPr>
        <w:t>17.04.24 K10 score: 30/50</w:t>
      </w:r>
    </w:p>
    <w:p w14:paraId="75501E82" w14:textId="73B7A2C2" w:rsidR="00AD2EEC" w:rsidRDefault="00AD2EEC" w:rsidP="00936AD6">
      <w:pPr>
        <w:pStyle w:val="Body"/>
        <w:rPr>
          <w:rFonts w:ascii="Calibri" w:hAnsi="Calibri" w:cs="Calibri"/>
          <w:color w:val="auto"/>
          <w:sz w:val="21"/>
          <w:szCs w:val="21"/>
        </w:rPr>
      </w:pPr>
    </w:p>
    <w:p w14:paraId="0065A91B" w14:textId="77777777" w:rsidR="002C5FC5" w:rsidRPr="00E81543" w:rsidRDefault="002C5FC5" w:rsidP="002C5FC5">
      <w:pPr>
        <w:pStyle w:val="Body"/>
        <w:rPr>
          <w:rFonts w:ascii="Calibri" w:hAnsi="Calibri" w:cs="Calibri"/>
          <w:color w:val="auto"/>
          <w:sz w:val="21"/>
          <w:szCs w:val="21"/>
        </w:rPr>
      </w:pPr>
      <w:r w:rsidRPr="00E81543">
        <w:rPr>
          <w:rFonts w:ascii="Calibri" w:hAnsi="Calibri" w:cs="Calibri"/>
          <w:b/>
          <w:bCs/>
          <w:color w:val="auto"/>
          <w:sz w:val="21"/>
          <w:szCs w:val="21"/>
        </w:rPr>
        <w:t>Update</w:t>
      </w:r>
    </w:p>
    <w:p w14:paraId="5715337E" w14:textId="5AA75F4A" w:rsidR="002C5FC5" w:rsidRPr="00E81543" w:rsidRDefault="002C5FC5" w:rsidP="002C5FC5">
      <w:pPr>
        <w:pStyle w:val="Body"/>
        <w:rPr>
          <w:rFonts w:ascii="Calibri" w:hAnsi="Calibri" w:cs="Calibri"/>
          <w:color w:val="auto"/>
          <w:sz w:val="21"/>
          <w:szCs w:val="21"/>
        </w:rPr>
      </w:pPr>
      <w:r w:rsidRPr="00E81543">
        <w:rPr>
          <w:rFonts w:ascii="Calibri" w:hAnsi="Calibri" w:cs="Calibri"/>
          <w:color w:val="auto"/>
          <w:sz w:val="21"/>
          <w:szCs w:val="21"/>
        </w:rPr>
        <w:t xml:space="preserve">In July/August 2024, Sandra was diagnosed with breast cancer (left) after a routine mammogram. This </w:t>
      </w:r>
      <w:r w:rsidR="007F70F9">
        <w:rPr>
          <w:rFonts w:ascii="Calibri" w:hAnsi="Calibri" w:cs="Calibri"/>
          <w:color w:val="auto"/>
          <w:sz w:val="21"/>
          <w:szCs w:val="21"/>
        </w:rPr>
        <w:t>wa</w:t>
      </w:r>
      <w:r w:rsidRPr="00E81543">
        <w:rPr>
          <w:rFonts w:ascii="Calibri" w:hAnsi="Calibri" w:cs="Calibri"/>
          <w:color w:val="auto"/>
          <w:sz w:val="21"/>
          <w:szCs w:val="21"/>
        </w:rPr>
        <w:t xml:space="preserve">s the first recurrence of cancer following cancer of the right breast 15 years ago, which was treated with a lumpectomy and one dose of </w:t>
      </w:r>
      <w:proofErr w:type="gramStart"/>
      <w:r w:rsidRPr="00E81543">
        <w:rPr>
          <w:rFonts w:ascii="Calibri" w:hAnsi="Calibri" w:cs="Calibri"/>
          <w:color w:val="auto"/>
          <w:sz w:val="21"/>
          <w:szCs w:val="21"/>
        </w:rPr>
        <w:t>chemo therapy</w:t>
      </w:r>
      <w:proofErr w:type="gramEnd"/>
      <w:r w:rsidR="007F70F9">
        <w:rPr>
          <w:rFonts w:ascii="Calibri" w:hAnsi="Calibri" w:cs="Calibri"/>
          <w:color w:val="auto"/>
          <w:sz w:val="21"/>
          <w:szCs w:val="21"/>
        </w:rPr>
        <w:t xml:space="preserve">. Sandra experienced side-effects and </w:t>
      </w:r>
      <w:r w:rsidRPr="00E81543">
        <w:rPr>
          <w:rFonts w:ascii="Calibri" w:hAnsi="Calibri" w:cs="Calibri"/>
          <w:color w:val="auto"/>
          <w:sz w:val="21"/>
          <w:szCs w:val="21"/>
        </w:rPr>
        <w:t xml:space="preserve">decided she did not want chemotherapy or radiotherapy, and utilised lifestyle changes to support her recovery. In response to the new diagnosis, Sandra initially coped well with the news, using humour as a strategy. </w:t>
      </w:r>
    </w:p>
    <w:p w14:paraId="63655BF0" w14:textId="77777777" w:rsidR="002C5FC5" w:rsidRPr="00E81543" w:rsidRDefault="002C5FC5" w:rsidP="002C5FC5">
      <w:pPr>
        <w:pStyle w:val="Body"/>
        <w:rPr>
          <w:rFonts w:ascii="Calibri" w:hAnsi="Calibri" w:cs="Calibri"/>
          <w:color w:val="auto"/>
          <w:sz w:val="21"/>
          <w:szCs w:val="21"/>
        </w:rPr>
      </w:pPr>
    </w:p>
    <w:p w14:paraId="4284F562" w14:textId="486680AA" w:rsidR="002C5FC5" w:rsidRDefault="002C5FC5" w:rsidP="002C5FC5">
      <w:pPr>
        <w:pStyle w:val="Body"/>
        <w:rPr>
          <w:rFonts w:ascii="Calibri" w:hAnsi="Calibri" w:cs="Calibri"/>
          <w:color w:val="auto"/>
          <w:sz w:val="21"/>
          <w:szCs w:val="21"/>
        </w:rPr>
      </w:pPr>
      <w:r w:rsidRPr="00E81543">
        <w:rPr>
          <w:rFonts w:ascii="Calibri" w:hAnsi="Calibri" w:cs="Calibri"/>
          <w:color w:val="auto"/>
          <w:sz w:val="21"/>
          <w:szCs w:val="21"/>
        </w:rPr>
        <w:t>On the 24</w:t>
      </w:r>
      <w:r w:rsidRPr="00E81543">
        <w:rPr>
          <w:rFonts w:ascii="Calibri" w:hAnsi="Calibri" w:cs="Calibri"/>
          <w:color w:val="auto"/>
          <w:sz w:val="21"/>
          <w:szCs w:val="21"/>
          <w:vertAlign w:val="superscript"/>
        </w:rPr>
        <w:t>th</w:t>
      </w:r>
      <w:r w:rsidRPr="00E81543">
        <w:rPr>
          <w:rFonts w:ascii="Calibri" w:hAnsi="Calibri" w:cs="Calibri"/>
          <w:color w:val="auto"/>
          <w:sz w:val="21"/>
          <w:szCs w:val="21"/>
        </w:rPr>
        <w:t xml:space="preserve"> of October, Sandra had a radical mastectomy of the left breast and removal of axilla lymph nodes.  On the 21</w:t>
      </w:r>
      <w:r w:rsidRPr="00E81543">
        <w:rPr>
          <w:rFonts w:ascii="Calibri" w:hAnsi="Calibri" w:cs="Calibri"/>
          <w:color w:val="auto"/>
          <w:sz w:val="21"/>
          <w:szCs w:val="21"/>
          <w:vertAlign w:val="superscript"/>
        </w:rPr>
        <w:t>st</w:t>
      </w:r>
      <w:r w:rsidRPr="00E81543">
        <w:rPr>
          <w:rFonts w:ascii="Calibri" w:hAnsi="Calibri" w:cs="Calibri"/>
          <w:color w:val="auto"/>
          <w:sz w:val="21"/>
          <w:szCs w:val="21"/>
        </w:rPr>
        <w:t xml:space="preserve"> of </w:t>
      </w:r>
      <w:proofErr w:type="gramStart"/>
      <w:r w:rsidRPr="00E81543">
        <w:rPr>
          <w:rFonts w:ascii="Calibri" w:hAnsi="Calibri" w:cs="Calibri"/>
          <w:color w:val="auto"/>
          <w:sz w:val="21"/>
          <w:szCs w:val="21"/>
        </w:rPr>
        <w:t>November,</w:t>
      </w:r>
      <w:proofErr w:type="gramEnd"/>
      <w:r w:rsidRPr="00E81543">
        <w:rPr>
          <w:rFonts w:ascii="Calibri" w:hAnsi="Calibri" w:cs="Calibri"/>
          <w:color w:val="auto"/>
          <w:sz w:val="21"/>
          <w:szCs w:val="21"/>
        </w:rPr>
        <w:t xml:space="preserve"> 2024, I accompanied Sandra to her </w:t>
      </w:r>
      <w:r w:rsidR="007F70F9">
        <w:rPr>
          <w:rFonts w:ascii="Calibri" w:hAnsi="Calibri" w:cs="Calibri"/>
          <w:color w:val="auto"/>
          <w:sz w:val="21"/>
          <w:szCs w:val="21"/>
        </w:rPr>
        <w:t xml:space="preserve">post-surgical </w:t>
      </w:r>
      <w:r w:rsidRPr="00E81543">
        <w:rPr>
          <w:rFonts w:ascii="Calibri" w:hAnsi="Calibri" w:cs="Calibri"/>
          <w:color w:val="auto"/>
          <w:sz w:val="21"/>
          <w:szCs w:val="21"/>
        </w:rPr>
        <w:t>oncologist appointment to provide psychological support.  The information provided by Dr Na</w:t>
      </w:r>
      <w:r w:rsidR="00A31433">
        <w:rPr>
          <w:rFonts w:ascii="Calibri" w:hAnsi="Calibri" w:cs="Calibri"/>
          <w:color w:val="auto"/>
          <w:sz w:val="21"/>
          <w:szCs w:val="21"/>
        </w:rPr>
        <w:t>h</w:t>
      </w:r>
      <w:r w:rsidRPr="00E81543">
        <w:rPr>
          <w:rFonts w:ascii="Calibri" w:hAnsi="Calibri" w:cs="Calibri"/>
          <w:color w:val="auto"/>
          <w:sz w:val="21"/>
          <w:szCs w:val="21"/>
        </w:rPr>
        <w:t xml:space="preserve">a is in appendix at the end of this report. </w:t>
      </w:r>
      <w:r w:rsidR="00FC6CD1">
        <w:rPr>
          <w:rFonts w:ascii="Calibri" w:hAnsi="Calibri" w:cs="Calibri"/>
          <w:color w:val="auto"/>
          <w:sz w:val="21"/>
          <w:szCs w:val="21"/>
        </w:rPr>
        <w:t xml:space="preserve">Dr Naha informed Sandra of two areas bone lesions – cranial and pelvis of concern requiring further assessment and treatment options were explained. </w:t>
      </w:r>
      <w:r w:rsidRPr="00E81543">
        <w:rPr>
          <w:rFonts w:ascii="Calibri" w:hAnsi="Calibri" w:cs="Calibri"/>
          <w:color w:val="auto"/>
          <w:sz w:val="21"/>
          <w:szCs w:val="21"/>
        </w:rPr>
        <w:t>Sandra agreed to a bone biopsy, however</w:t>
      </w:r>
      <w:r w:rsidR="00FC6CD1">
        <w:rPr>
          <w:rFonts w:ascii="Calibri" w:hAnsi="Calibri" w:cs="Calibri"/>
          <w:color w:val="auto"/>
          <w:sz w:val="21"/>
          <w:szCs w:val="21"/>
        </w:rPr>
        <w:t>,</w:t>
      </w:r>
      <w:r w:rsidRPr="00E81543">
        <w:rPr>
          <w:rFonts w:ascii="Calibri" w:hAnsi="Calibri" w:cs="Calibri"/>
          <w:color w:val="auto"/>
          <w:sz w:val="21"/>
          <w:szCs w:val="21"/>
        </w:rPr>
        <w:t xml:space="preserve"> was reluctant to have chemotherapy or radiotherapy. Unfortunately, there was a miscommunication with appointments, leaving Sandra frustrated at the end of 2024, to the point where she decided to have a break from all medical appointments at that time. By mid-</w:t>
      </w:r>
      <w:proofErr w:type="gramStart"/>
      <w:r w:rsidRPr="00E81543">
        <w:rPr>
          <w:rFonts w:ascii="Calibri" w:hAnsi="Calibri" w:cs="Calibri"/>
          <w:color w:val="auto"/>
          <w:sz w:val="21"/>
          <w:szCs w:val="21"/>
        </w:rPr>
        <w:t>January,</w:t>
      </w:r>
      <w:proofErr w:type="gramEnd"/>
      <w:r w:rsidRPr="00E81543">
        <w:rPr>
          <w:rFonts w:ascii="Calibri" w:hAnsi="Calibri" w:cs="Calibri"/>
          <w:color w:val="auto"/>
          <w:sz w:val="21"/>
          <w:szCs w:val="21"/>
        </w:rPr>
        <w:t xml:space="preserve"> 2025, </w:t>
      </w:r>
      <w:r w:rsidR="00FC6CD1">
        <w:rPr>
          <w:rFonts w:ascii="Calibri" w:hAnsi="Calibri" w:cs="Calibri"/>
          <w:color w:val="auto"/>
          <w:sz w:val="21"/>
          <w:szCs w:val="21"/>
        </w:rPr>
        <w:t>her feelings</w:t>
      </w:r>
      <w:r w:rsidRPr="00E81543">
        <w:rPr>
          <w:rFonts w:ascii="Calibri" w:hAnsi="Calibri" w:cs="Calibri"/>
          <w:color w:val="auto"/>
          <w:sz w:val="21"/>
          <w:szCs w:val="21"/>
        </w:rPr>
        <w:t xml:space="preserve"> had dissipated and the intervention of the Nepean breast nurse was timely in managing appointments and arranging the biopsy. The results were good: no abnormalities detected; no further treatment required; follow up in 6 months, which was a relief for Sandra.</w:t>
      </w:r>
    </w:p>
    <w:p w14:paraId="01C6795C" w14:textId="77777777" w:rsidR="002C5FC5" w:rsidRPr="00E81543" w:rsidRDefault="002C5FC5" w:rsidP="002C5FC5">
      <w:pPr>
        <w:pStyle w:val="Body"/>
        <w:rPr>
          <w:rFonts w:ascii="Calibri" w:hAnsi="Calibri" w:cs="Calibri"/>
          <w:color w:val="auto"/>
          <w:sz w:val="21"/>
          <w:szCs w:val="21"/>
        </w:rPr>
      </w:pPr>
    </w:p>
    <w:p w14:paraId="362A8036" w14:textId="1D2F7CFC" w:rsidR="002C5FC5" w:rsidRDefault="002C5FC5" w:rsidP="002C5FC5">
      <w:pPr>
        <w:pStyle w:val="Body"/>
        <w:rPr>
          <w:rFonts w:ascii="Calibri" w:hAnsi="Calibri" w:cs="Calibri"/>
          <w:color w:val="auto"/>
          <w:sz w:val="21"/>
          <w:szCs w:val="21"/>
        </w:rPr>
      </w:pPr>
      <w:r w:rsidRPr="00E81543">
        <w:rPr>
          <w:rFonts w:ascii="Calibri" w:hAnsi="Calibri" w:cs="Calibri"/>
          <w:color w:val="auto"/>
          <w:sz w:val="21"/>
          <w:szCs w:val="21"/>
        </w:rPr>
        <w:t xml:space="preserve">During this period, Sandra engaged in </w:t>
      </w:r>
      <w:r>
        <w:rPr>
          <w:rFonts w:ascii="Calibri" w:hAnsi="Calibri" w:cs="Calibri"/>
          <w:color w:val="auto"/>
          <w:sz w:val="21"/>
          <w:szCs w:val="21"/>
        </w:rPr>
        <w:t xml:space="preserve">deep </w:t>
      </w:r>
      <w:r w:rsidRPr="00E81543">
        <w:rPr>
          <w:rFonts w:ascii="Calibri" w:hAnsi="Calibri" w:cs="Calibri"/>
          <w:color w:val="auto"/>
          <w:sz w:val="21"/>
          <w:szCs w:val="21"/>
        </w:rPr>
        <w:t xml:space="preserve">psychodynamic work, which </w:t>
      </w:r>
      <w:r w:rsidR="00FC6CD1">
        <w:rPr>
          <w:rFonts w:ascii="Calibri" w:hAnsi="Calibri" w:cs="Calibri"/>
          <w:color w:val="auto"/>
          <w:sz w:val="21"/>
          <w:szCs w:val="21"/>
        </w:rPr>
        <w:t>gave</w:t>
      </w:r>
      <w:r w:rsidRPr="00E81543">
        <w:rPr>
          <w:rFonts w:ascii="Calibri" w:hAnsi="Calibri" w:cs="Calibri"/>
          <w:color w:val="auto"/>
          <w:sz w:val="21"/>
          <w:szCs w:val="21"/>
        </w:rPr>
        <w:t xml:space="preserve"> her a lot of insight about the powerlessness of her cancer journey and other aspects of her life</w:t>
      </w:r>
      <w:r>
        <w:rPr>
          <w:rFonts w:ascii="Calibri" w:hAnsi="Calibri" w:cs="Calibri"/>
          <w:color w:val="auto"/>
          <w:sz w:val="21"/>
          <w:szCs w:val="21"/>
        </w:rPr>
        <w:t xml:space="preserve">. </w:t>
      </w:r>
    </w:p>
    <w:p w14:paraId="17855D88" w14:textId="77777777" w:rsidR="002C5FC5" w:rsidRDefault="002C5FC5" w:rsidP="002C5FC5">
      <w:pPr>
        <w:pStyle w:val="Body"/>
        <w:rPr>
          <w:rFonts w:ascii="Calibri" w:hAnsi="Calibri" w:cs="Calibri"/>
          <w:color w:val="auto"/>
          <w:sz w:val="21"/>
          <w:szCs w:val="21"/>
        </w:rPr>
      </w:pPr>
    </w:p>
    <w:p w14:paraId="5D008188" w14:textId="14252382" w:rsidR="002C5FC5" w:rsidRPr="00A31433" w:rsidRDefault="002C5FC5" w:rsidP="00A31433">
      <w:pPr>
        <w:pStyle w:val="Body"/>
        <w:rPr>
          <w:rFonts w:ascii="Calibri" w:hAnsi="Calibri" w:cs="Calibri"/>
          <w:color w:val="auto"/>
          <w:sz w:val="21"/>
          <w:szCs w:val="21"/>
        </w:rPr>
      </w:pPr>
      <w:r>
        <w:rPr>
          <w:rFonts w:ascii="Calibri" w:hAnsi="Calibri" w:cs="Calibri"/>
          <w:color w:val="auto"/>
          <w:sz w:val="21"/>
          <w:szCs w:val="21"/>
        </w:rPr>
        <w:t xml:space="preserve">Sandra’s </w:t>
      </w:r>
      <w:r w:rsidR="00A31433">
        <w:rPr>
          <w:rFonts w:ascii="Calibri" w:hAnsi="Calibri" w:cs="Calibri"/>
          <w:color w:val="auto"/>
          <w:sz w:val="21"/>
          <w:szCs w:val="21"/>
        </w:rPr>
        <w:t>current</w:t>
      </w:r>
      <w:r>
        <w:rPr>
          <w:rFonts w:ascii="Calibri" w:hAnsi="Calibri" w:cs="Calibri"/>
          <w:color w:val="auto"/>
          <w:sz w:val="21"/>
          <w:szCs w:val="21"/>
        </w:rPr>
        <w:t xml:space="preserve"> challenge is low energy associated with her chronic fatigue syndrome</w:t>
      </w:r>
      <w:r w:rsidR="00FC6CD1">
        <w:rPr>
          <w:rFonts w:ascii="Calibri" w:hAnsi="Calibri" w:cs="Calibri"/>
          <w:color w:val="auto"/>
          <w:sz w:val="21"/>
          <w:szCs w:val="21"/>
        </w:rPr>
        <w:t xml:space="preserve">, </w:t>
      </w:r>
      <w:r w:rsidR="00A31433">
        <w:rPr>
          <w:rFonts w:ascii="Calibri" w:hAnsi="Calibri" w:cs="Calibri"/>
          <w:color w:val="auto"/>
          <w:sz w:val="21"/>
          <w:szCs w:val="21"/>
        </w:rPr>
        <w:t xml:space="preserve">which has been worse since her mastectomy. She would like to focus more on diet and healthy lifestyle, </w:t>
      </w:r>
      <w:proofErr w:type="gramStart"/>
      <w:r w:rsidR="00A31433">
        <w:rPr>
          <w:rFonts w:ascii="Calibri" w:hAnsi="Calibri" w:cs="Calibri"/>
          <w:color w:val="auto"/>
          <w:sz w:val="21"/>
          <w:szCs w:val="21"/>
        </w:rPr>
        <w:t>however</w:t>
      </w:r>
      <w:proofErr w:type="gramEnd"/>
      <w:r w:rsidR="00A31433">
        <w:rPr>
          <w:rFonts w:ascii="Calibri" w:hAnsi="Calibri" w:cs="Calibri"/>
          <w:color w:val="auto"/>
          <w:sz w:val="21"/>
          <w:szCs w:val="21"/>
        </w:rPr>
        <w:t xml:space="preserve"> lacks the energy and motivation to put a plan into action. Sandra has periods of low mood, with times of social withdrawal where she </w:t>
      </w:r>
      <w:r w:rsidRPr="00E81543">
        <w:rPr>
          <w:rFonts w:ascii="Calibri" w:eastAsia="Times New Roman" w:hAnsi="Calibri" w:cs="Calibri"/>
          <w:sz w:val="21"/>
          <w:szCs w:val="21"/>
          <w:bdr w:val="none" w:sz="0" w:space="0" w:color="auto"/>
          <w:shd w:val="clear" w:color="auto" w:fill="FFFFFF"/>
          <w:lang w:val="en-GB" w:eastAsia="en-GB"/>
        </w:rPr>
        <w:t>struggl</w:t>
      </w:r>
      <w:r w:rsidR="00A31433">
        <w:rPr>
          <w:rFonts w:ascii="Calibri" w:eastAsia="Times New Roman" w:hAnsi="Calibri" w:cs="Calibri"/>
          <w:sz w:val="21"/>
          <w:szCs w:val="21"/>
          <w:bdr w:val="none" w:sz="0" w:space="0" w:color="auto"/>
          <w:shd w:val="clear" w:color="auto" w:fill="FFFFFF"/>
          <w:lang w:val="en-GB" w:eastAsia="en-GB"/>
        </w:rPr>
        <w:t xml:space="preserve">es </w:t>
      </w:r>
      <w:r w:rsidRPr="00E81543">
        <w:rPr>
          <w:rFonts w:ascii="Calibri" w:eastAsia="Times New Roman" w:hAnsi="Calibri" w:cs="Calibri"/>
          <w:sz w:val="21"/>
          <w:szCs w:val="21"/>
          <w:bdr w:val="none" w:sz="0" w:space="0" w:color="auto"/>
          <w:shd w:val="clear" w:color="auto" w:fill="FFFFFF"/>
          <w:lang w:val="en-GB" w:eastAsia="en-GB"/>
        </w:rPr>
        <w:t>to leave the house</w:t>
      </w:r>
      <w:r w:rsidR="00A31433">
        <w:rPr>
          <w:rFonts w:ascii="Calibri" w:eastAsia="Times New Roman" w:hAnsi="Calibri" w:cs="Calibri"/>
          <w:sz w:val="21"/>
          <w:szCs w:val="21"/>
          <w:bdr w:val="none" w:sz="0" w:space="0" w:color="auto"/>
          <w:shd w:val="clear" w:color="auto" w:fill="FFFFFF"/>
          <w:lang w:val="en-GB" w:eastAsia="en-GB"/>
        </w:rPr>
        <w:t xml:space="preserve"> and</w:t>
      </w:r>
      <w:r w:rsidRPr="00E81543">
        <w:rPr>
          <w:rFonts w:ascii="Calibri" w:eastAsia="Times New Roman" w:hAnsi="Calibri" w:cs="Calibri"/>
          <w:sz w:val="21"/>
          <w:szCs w:val="21"/>
          <w:bdr w:val="none" w:sz="0" w:space="0" w:color="auto"/>
          <w:shd w:val="clear" w:color="auto" w:fill="FFFFFF"/>
          <w:lang w:val="en-GB" w:eastAsia="en-GB"/>
        </w:rPr>
        <w:t xml:space="preserve"> want</w:t>
      </w:r>
      <w:r w:rsidR="00A31433">
        <w:rPr>
          <w:rFonts w:ascii="Calibri" w:eastAsia="Times New Roman" w:hAnsi="Calibri" w:cs="Calibri"/>
          <w:sz w:val="21"/>
          <w:szCs w:val="21"/>
          <w:bdr w:val="none" w:sz="0" w:space="0" w:color="auto"/>
          <w:shd w:val="clear" w:color="auto" w:fill="FFFFFF"/>
          <w:lang w:val="en-GB" w:eastAsia="en-GB"/>
        </w:rPr>
        <w:t>s</w:t>
      </w:r>
      <w:r w:rsidRPr="00E81543">
        <w:rPr>
          <w:rFonts w:ascii="Calibri" w:eastAsia="Times New Roman" w:hAnsi="Calibri" w:cs="Calibri"/>
          <w:sz w:val="21"/>
          <w:szCs w:val="21"/>
          <w:bdr w:val="none" w:sz="0" w:space="0" w:color="auto"/>
          <w:shd w:val="clear" w:color="auto" w:fill="FFFFFF"/>
          <w:lang w:val="en-GB" w:eastAsia="en-GB"/>
        </w:rPr>
        <w:t xml:space="preserve"> to </w:t>
      </w:r>
      <w:r w:rsidR="00A31433">
        <w:rPr>
          <w:rFonts w:ascii="Calibri" w:eastAsia="Times New Roman" w:hAnsi="Calibri" w:cs="Calibri"/>
          <w:sz w:val="21"/>
          <w:szCs w:val="21"/>
          <w:bdr w:val="none" w:sz="0" w:space="0" w:color="auto"/>
          <w:shd w:val="clear" w:color="auto" w:fill="FFFFFF"/>
          <w:lang w:val="en-GB" w:eastAsia="en-GB"/>
        </w:rPr>
        <w:t>“</w:t>
      </w:r>
      <w:r w:rsidRPr="00E81543">
        <w:rPr>
          <w:rFonts w:ascii="Calibri" w:eastAsia="Times New Roman" w:hAnsi="Calibri" w:cs="Calibri"/>
          <w:sz w:val="21"/>
          <w:szCs w:val="21"/>
          <w:bdr w:val="none" w:sz="0" w:space="0" w:color="auto"/>
          <w:shd w:val="clear" w:color="auto" w:fill="FFFFFF"/>
          <w:lang w:val="en-GB" w:eastAsia="en-GB"/>
        </w:rPr>
        <w:t>be alone and cocoon</w:t>
      </w:r>
      <w:r w:rsidR="00A31433">
        <w:rPr>
          <w:rFonts w:ascii="Calibri" w:eastAsia="Times New Roman" w:hAnsi="Calibri" w:cs="Calibri"/>
          <w:sz w:val="21"/>
          <w:szCs w:val="21"/>
          <w:bdr w:val="none" w:sz="0" w:space="0" w:color="auto"/>
          <w:shd w:val="clear" w:color="auto" w:fill="FFFFFF"/>
          <w:lang w:val="en-GB" w:eastAsia="en-GB"/>
        </w:rPr>
        <w:t>”</w:t>
      </w:r>
      <w:r w:rsidRPr="00E81543">
        <w:rPr>
          <w:rFonts w:ascii="Calibri" w:eastAsia="Times New Roman" w:hAnsi="Calibri" w:cs="Calibri"/>
          <w:sz w:val="21"/>
          <w:szCs w:val="21"/>
          <w:bdr w:val="none" w:sz="0" w:space="0" w:color="auto"/>
          <w:shd w:val="clear" w:color="auto" w:fill="FFFFFF"/>
          <w:lang w:val="en-GB" w:eastAsia="en-GB"/>
        </w:rPr>
        <w:t xml:space="preserve"> herself. She has been </w:t>
      </w:r>
      <w:r w:rsidR="00A31433">
        <w:rPr>
          <w:rFonts w:ascii="Calibri" w:eastAsia="Times New Roman" w:hAnsi="Calibri" w:cs="Calibri"/>
          <w:sz w:val="21"/>
          <w:szCs w:val="21"/>
          <w:bdr w:val="none" w:sz="0" w:space="0" w:color="auto"/>
          <w:shd w:val="clear" w:color="auto" w:fill="FFFFFF"/>
          <w:lang w:val="en-GB" w:eastAsia="en-GB"/>
        </w:rPr>
        <w:t>using this time to</w:t>
      </w:r>
      <w:r w:rsidRPr="00E81543">
        <w:rPr>
          <w:rFonts w:ascii="Calibri" w:eastAsia="Times New Roman" w:hAnsi="Calibri" w:cs="Calibri"/>
          <w:sz w:val="21"/>
          <w:szCs w:val="21"/>
          <w:bdr w:val="none" w:sz="0" w:space="0" w:color="auto"/>
          <w:shd w:val="clear" w:color="auto" w:fill="FFFFFF"/>
          <w:lang w:val="en-GB" w:eastAsia="en-GB"/>
        </w:rPr>
        <w:t xml:space="preserve"> clean and sort her belongings</w:t>
      </w:r>
      <w:r w:rsidR="00A31433">
        <w:rPr>
          <w:rFonts w:ascii="Calibri" w:eastAsia="Times New Roman" w:hAnsi="Calibri" w:cs="Calibri"/>
          <w:sz w:val="21"/>
          <w:szCs w:val="21"/>
          <w:bdr w:val="none" w:sz="0" w:space="0" w:color="auto"/>
          <w:shd w:val="clear" w:color="auto" w:fill="FFFFFF"/>
          <w:lang w:val="en-GB" w:eastAsia="en-GB"/>
        </w:rPr>
        <w:t xml:space="preserve">, which she has enjoyed. Despite the above, suicidal ideation </w:t>
      </w:r>
      <w:proofErr w:type="spellStart"/>
      <w:r w:rsidR="00A31433">
        <w:rPr>
          <w:rFonts w:ascii="Calibri" w:eastAsia="Times New Roman" w:hAnsi="Calibri" w:cs="Calibri"/>
          <w:sz w:val="21"/>
          <w:szCs w:val="21"/>
          <w:bdr w:val="none" w:sz="0" w:space="0" w:color="auto"/>
          <w:shd w:val="clear" w:color="auto" w:fill="FFFFFF"/>
          <w:lang w:val="en-GB" w:eastAsia="en-GB"/>
        </w:rPr>
        <w:t>has</w:t>
      </w:r>
      <w:proofErr w:type="spellEnd"/>
      <w:r w:rsidR="00A31433">
        <w:rPr>
          <w:rFonts w:ascii="Calibri" w:eastAsia="Times New Roman" w:hAnsi="Calibri" w:cs="Calibri"/>
          <w:sz w:val="21"/>
          <w:szCs w:val="21"/>
          <w:bdr w:val="none" w:sz="0" w:space="0" w:color="auto"/>
          <w:shd w:val="clear" w:color="auto" w:fill="FFFFFF"/>
          <w:lang w:val="en-GB" w:eastAsia="en-GB"/>
        </w:rPr>
        <w:t xml:space="preserve"> been significantly less than prior to the cancer diagnosis and mastectomy, which I observed in Sandra to rally her desire to live longer. Sandra continues to be engaged in local politics, albeit less actively, and has a good network of friends supporting her in the community.</w:t>
      </w:r>
    </w:p>
    <w:p w14:paraId="66EBD560" w14:textId="77777777" w:rsidR="002C5FC5" w:rsidRPr="00E81543" w:rsidRDefault="002C5FC5" w:rsidP="00936AD6">
      <w:pPr>
        <w:pStyle w:val="Body"/>
        <w:rPr>
          <w:rFonts w:ascii="Calibri" w:hAnsi="Calibri" w:cs="Calibri"/>
          <w:color w:val="auto"/>
          <w:sz w:val="21"/>
          <w:szCs w:val="21"/>
        </w:rPr>
      </w:pPr>
    </w:p>
    <w:p w14:paraId="5ECAC571" w14:textId="77777777" w:rsidR="00AD2EEC" w:rsidRPr="00E81543" w:rsidRDefault="00AD2EEC" w:rsidP="00936AD6">
      <w:pPr>
        <w:pStyle w:val="Body"/>
        <w:rPr>
          <w:rFonts w:ascii="Calibri" w:hAnsi="Calibri" w:cs="Calibri"/>
          <w:color w:val="auto"/>
          <w:sz w:val="21"/>
          <w:szCs w:val="21"/>
        </w:rPr>
      </w:pPr>
    </w:p>
    <w:p w14:paraId="70CDC0FE" w14:textId="76E2C970" w:rsidR="00300370" w:rsidRPr="00E81543" w:rsidRDefault="00300370" w:rsidP="00936AD6">
      <w:pPr>
        <w:pStyle w:val="Body"/>
        <w:rPr>
          <w:rFonts w:ascii="Calibri" w:hAnsi="Calibri" w:cs="Calibri"/>
          <w:b/>
          <w:bCs/>
          <w:color w:val="auto"/>
          <w:sz w:val="21"/>
          <w:szCs w:val="21"/>
        </w:rPr>
      </w:pPr>
      <w:r w:rsidRPr="00E81543">
        <w:rPr>
          <w:rFonts w:ascii="Calibri" w:hAnsi="Calibri" w:cs="Calibri"/>
          <w:b/>
          <w:bCs/>
          <w:color w:val="auto"/>
          <w:sz w:val="21"/>
          <w:szCs w:val="21"/>
        </w:rPr>
        <w:t>Supports</w:t>
      </w:r>
    </w:p>
    <w:p w14:paraId="7556C2CC" w14:textId="1F2297C0" w:rsidR="00F57194" w:rsidRPr="00E81543" w:rsidRDefault="00F57194" w:rsidP="00936AD6">
      <w:pPr>
        <w:pStyle w:val="Body"/>
        <w:rPr>
          <w:rFonts w:ascii="Calibri" w:hAnsi="Calibri" w:cs="Calibri"/>
          <w:color w:val="auto"/>
          <w:sz w:val="21"/>
          <w:szCs w:val="21"/>
        </w:rPr>
      </w:pPr>
      <w:r w:rsidRPr="00E81543">
        <w:rPr>
          <w:rFonts w:ascii="Calibri" w:hAnsi="Calibri" w:cs="Calibri"/>
          <w:color w:val="auto"/>
          <w:sz w:val="21"/>
          <w:szCs w:val="21"/>
        </w:rPr>
        <w:t>Both parents deceased.</w:t>
      </w:r>
    </w:p>
    <w:p w14:paraId="0D2457AD" w14:textId="1CCD0A7E" w:rsidR="003F4530" w:rsidRPr="00E81543" w:rsidRDefault="003F4530" w:rsidP="00936AD6">
      <w:pPr>
        <w:pStyle w:val="Body"/>
        <w:rPr>
          <w:rFonts w:ascii="Calibri" w:hAnsi="Calibri" w:cs="Calibri"/>
          <w:color w:val="auto"/>
          <w:sz w:val="21"/>
          <w:szCs w:val="21"/>
        </w:rPr>
      </w:pPr>
      <w:r w:rsidRPr="00E81543">
        <w:rPr>
          <w:rFonts w:ascii="Calibri" w:hAnsi="Calibri" w:cs="Calibri"/>
          <w:color w:val="auto"/>
          <w:sz w:val="21"/>
          <w:szCs w:val="21"/>
        </w:rPr>
        <w:t xml:space="preserve">Brother is </w:t>
      </w:r>
      <w:r w:rsidR="00F87126" w:rsidRPr="00E81543">
        <w:rPr>
          <w:rFonts w:ascii="Calibri" w:hAnsi="Calibri" w:cs="Calibri"/>
          <w:color w:val="auto"/>
          <w:sz w:val="21"/>
          <w:szCs w:val="21"/>
        </w:rPr>
        <w:t>terminally ill</w:t>
      </w:r>
      <w:r w:rsidRPr="00E81543">
        <w:rPr>
          <w:rFonts w:ascii="Calibri" w:hAnsi="Calibri" w:cs="Calibri"/>
          <w:color w:val="auto"/>
          <w:sz w:val="21"/>
          <w:szCs w:val="21"/>
        </w:rPr>
        <w:t xml:space="preserve"> </w:t>
      </w:r>
      <w:r w:rsidR="00F87126" w:rsidRPr="00E81543">
        <w:rPr>
          <w:rFonts w:ascii="Calibri" w:hAnsi="Calibri" w:cs="Calibri"/>
          <w:color w:val="auto"/>
          <w:sz w:val="21"/>
          <w:szCs w:val="21"/>
        </w:rPr>
        <w:t>(</w:t>
      </w:r>
      <w:r w:rsidRPr="00E81543">
        <w:rPr>
          <w:rFonts w:ascii="Calibri" w:hAnsi="Calibri" w:cs="Calibri"/>
          <w:color w:val="auto"/>
          <w:sz w:val="21"/>
          <w:szCs w:val="21"/>
        </w:rPr>
        <w:t>leukaemia</w:t>
      </w:r>
      <w:r w:rsidR="00F87126" w:rsidRPr="00E81543">
        <w:rPr>
          <w:rFonts w:ascii="Calibri" w:hAnsi="Calibri" w:cs="Calibri"/>
          <w:color w:val="auto"/>
          <w:sz w:val="21"/>
          <w:szCs w:val="21"/>
        </w:rPr>
        <w:t>)</w:t>
      </w:r>
      <w:r w:rsidRPr="00E81543">
        <w:rPr>
          <w:rFonts w:ascii="Calibri" w:hAnsi="Calibri" w:cs="Calibri"/>
          <w:color w:val="auto"/>
          <w:sz w:val="21"/>
          <w:szCs w:val="21"/>
        </w:rPr>
        <w:t>.</w:t>
      </w:r>
    </w:p>
    <w:p w14:paraId="364648BA" w14:textId="38841E79" w:rsidR="00C7126E" w:rsidRPr="00E81543" w:rsidRDefault="003F4530" w:rsidP="00936AD6">
      <w:pPr>
        <w:pStyle w:val="Body"/>
        <w:rPr>
          <w:rFonts w:ascii="Calibri" w:hAnsi="Calibri" w:cs="Calibri"/>
          <w:color w:val="auto"/>
          <w:sz w:val="21"/>
          <w:szCs w:val="21"/>
        </w:rPr>
      </w:pPr>
      <w:r w:rsidRPr="00E81543">
        <w:rPr>
          <w:rFonts w:ascii="Calibri" w:hAnsi="Calibri" w:cs="Calibri"/>
          <w:color w:val="auto"/>
          <w:sz w:val="21"/>
          <w:szCs w:val="21"/>
        </w:rPr>
        <w:t>Emergency contact is listed as her cousin, Dianne Sykes: 0404 666 343</w:t>
      </w:r>
    </w:p>
    <w:p w14:paraId="3F91D9A2" w14:textId="033FD371" w:rsidR="00733633" w:rsidRPr="00E81543" w:rsidRDefault="00733633" w:rsidP="00936AD6">
      <w:pPr>
        <w:pStyle w:val="Body"/>
        <w:rPr>
          <w:rFonts w:ascii="Calibri" w:hAnsi="Calibri" w:cs="Calibri"/>
          <w:color w:val="auto"/>
          <w:sz w:val="21"/>
          <w:szCs w:val="21"/>
        </w:rPr>
      </w:pPr>
      <w:r w:rsidRPr="00E81543">
        <w:rPr>
          <w:rFonts w:ascii="Calibri" w:hAnsi="Calibri" w:cs="Calibri"/>
          <w:color w:val="auto"/>
          <w:sz w:val="21"/>
          <w:szCs w:val="21"/>
        </w:rPr>
        <w:t>Her close friends, Pete and Gail are her key supports at the moment.</w:t>
      </w:r>
    </w:p>
    <w:p w14:paraId="4D804B4C" w14:textId="77777777" w:rsidR="00352C2C" w:rsidRPr="00E81543" w:rsidRDefault="00352C2C" w:rsidP="00936AD6">
      <w:pPr>
        <w:pStyle w:val="Body"/>
        <w:rPr>
          <w:rFonts w:ascii="Calibri" w:hAnsi="Calibri" w:cs="Calibri"/>
          <w:color w:val="auto"/>
          <w:sz w:val="21"/>
          <w:szCs w:val="21"/>
        </w:rPr>
      </w:pPr>
    </w:p>
    <w:p w14:paraId="4DD5769A" w14:textId="77777777" w:rsidR="00DC7273" w:rsidRPr="00E81543" w:rsidRDefault="00DC7273" w:rsidP="00DC7273">
      <w:pPr>
        <w:pStyle w:val="Body"/>
        <w:rPr>
          <w:rFonts w:ascii="Calibri" w:hAnsi="Calibri" w:cs="Calibri"/>
          <w:b/>
          <w:bCs/>
          <w:color w:val="auto"/>
          <w:sz w:val="21"/>
          <w:szCs w:val="21"/>
        </w:rPr>
      </w:pPr>
      <w:r w:rsidRPr="00E81543">
        <w:rPr>
          <w:rFonts w:ascii="Calibri" w:hAnsi="Calibri" w:cs="Calibri"/>
          <w:b/>
          <w:bCs/>
          <w:color w:val="auto"/>
          <w:sz w:val="21"/>
          <w:szCs w:val="21"/>
        </w:rPr>
        <w:t>Formulation</w:t>
      </w:r>
    </w:p>
    <w:p w14:paraId="2FBA7084" w14:textId="013CB958" w:rsidR="001451C4" w:rsidRPr="00E81543" w:rsidRDefault="00F11575" w:rsidP="00315B40">
      <w:pPr>
        <w:pStyle w:val="Body"/>
        <w:rPr>
          <w:rFonts w:ascii="Calibri" w:hAnsi="Calibri" w:cs="Calibri"/>
          <w:color w:val="auto"/>
          <w:sz w:val="21"/>
          <w:szCs w:val="21"/>
        </w:rPr>
      </w:pPr>
      <w:proofErr w:type="gramStart"/>
      <w:r w:rsidRPr="00E81543">
        <w:rPr>
          <w:rFonts w:ascii="Calibri" w:hAnsi="Calibri" w:cs="Calibri"/>
          <w:color w:val="auto"/>
          <w:sz w:val="21"/>
          <w:szCs w:val="21"/>
        </w:rPr>
        <w:t>6</w:t>
      </w:r>
      <w:r w:rsidR="0088238A" w:rsidRPr="00E81543">
        <w:rPr>
          <w:rFonts w:ascii="Calibri" w:hAnsi="Calibri" w:cs="Calibri"/>
          <w:color w:val="auto"/>
          <w:sz w:val="21"/>
          <w:szCs w:val="21"/>
        </w:rPr>
        <w:t>9</w:t>
      </w:r>
      <w:r w:rsidRPr="00E81543">
        <w:rPr>
          <w:rFonts w:ascii="Calibri" w:hAnsi="Calibri" w:cs="Calibri"/>
          <w:color w:val="auto"/>
          <w:sz w:val="21"/>
          <w:szCs w:val="21"/>
        </w:rPr>
        <w:t xml:space="preserve"> year old</w:t>
      </w:r>
      <w:proofErr w:type="gramEnd"/>
      <w:r w:rsidRPr="00E81543">
        <w:rPr>
          <w:rFonts w:ascii="Calibri" w:hAnsi="Calibri" w:cs="Calibri"/>
          <w:color w:val="auto"/>
          <w:sz w:val="21"/>
          <w:szCs w:val="21"/>
        </w:rPr>
        <w:t xml:space="preserve"> retired woman, living alone</w:t>
      </w:r>
      <w:r w:rsidR="00656D67" w:rsidRPr="00E81543">
        <w:rPr>
          <w:rFonts w:ascii="Calibri" w:hAnsi="Calibri" w:cs="Calibri"/>
          <w:color w:val="auto"/>
          <w:sz w:val="21"/>
          <w:szCs w:val="21"/>
        </w:rPr>
        <w:t xml:space="preserve"> in rental accommodation</w:t>
      </w:r>
      <w:r w:rsidRPr="00E81543">
        <w:rPr>
          <w:rFonts w:ascii="Calibri" w:hAnsi="Calibri" w:cs="Calibri"/>
          <w:color w:val="auto"/>
          <w:sz w:val="21"/>
          <w:szCs w:val="21"/>
        </w:rPr>
        <w:t xml:space="preserve"> and on the aged pension, presenting with a history of deterioration in mood related to</w:t>
      </w:r>
      <w:r w:rsidR="0088238A" w:rsidRPr="00E81543">
        <w:rPr>
          <w:rFonts w:ascii="Calibri" w:hAnsi="Calibri" w:cs="Calibri"/>
          <w:color w:val="auto"/>
          <w:sz w:val="21"/>
          <w:szCs w:val="21"/>
        </w:rPr>
        <w:t xml:space="preserve"> multiple biopsychosocial stressors</w:t>
      </w:r>
      <w:r w:rsidRPr="00E81543">
        <w:rPr>
          <w:rFonts w:ascii="Calibri" w:hAnsi="Calibri" w:cs="Calibri"/>
          <w:color w:val="auto"/>
          <w:sz w:val="21"/>
          <w:szCs w:val="21"/>
        </w:rPr>
        <w:t>, in background of chronic depression and adverse childhood events</w:t>
      </w:r>
      <w:r w:rsidR="0088238A" w:rsidRPr="00E81543">
        <w:rPr>
          <w:rFonts w:ascii="Calibri" w:hAnsi="Calibri" w:cs="Calibri"/>
          <w:color w:val="auto"/>
          <w:sz w:val="21"/>
          <w:szCs w:val="21"/>
        </w:rPr>
        <w:t>; further impacted by recent diagnosis of breast cancer</w:t>
      </w:r>
      <w:r w:rsidR="00A31433">
        <w:rPr>
          <w:rFonts w:ascii="Calibri" w:hAnsi="Calibri" w:cs="Calibri"/>
          <w:color w:val="auto"/>
          <w:sz w:val="21"/>
          <w:szCs w:val="21"/>
        </w:rPr>
        <w:t xml:space="preserve"> and mastectomy.</w:t>
      </w:r>
    </w:p>
    <w:p w14:paraId="32562C36" w14:textId="77777777" w:rsidR="00F11575" w:rsidRPr="00E81543" w:rsidRDefault="00F11575" w:rsidP="00315B40">
      <w:pPr>
        <w:pStyle w:val="Body"/>
        <w:rPr>
          <w:rFonts w:ascii="Calibri" w:hAnsi="Calibri" w:cs="Calibri"/>
          <w:color w:val="auto"/>
          <w:sz w:val="21"/>
          <w:szCs w:val="21"/>
        </w:rPr>
      </w:pPr>
    </w:p>
    <w:p w14:paraId="1A1B1208" w14:textId="77777777" w:rsidR="00460902" w:rsidRPr="00E81543" w:rsidRDefault="00460902" w:rsidP="00315B40">
      <w:pPr>
        <w:pStyle w:val="Body"/>
        <w:rPr>
          <w:rFonts w:ascii="Calibri" w:hAnsi="Calibri" w:cs="Calibri"/>
          <w:b/>
          <w:bCs/>
          <w:color w:val="auto"/>
          <w:sz w:val="21"/>
          <w:szCs w:val="21"/>
        </w:rPr>
      </w:pPr>
      <w:r w:rsidRPr="00E81543">
        <w:rPr>
          <w:rFonts w:ascii="Calibri" w:hAnsi="Calibri" w:cs="Calibri"/>
          <w:b/>
          <w:bCs/>
          <w:color w:val="auto"/>
          <w:sz w:val="21"/>
          <w:szCs w:val="21"/>
        </w:rPr>
        <w:t>Impression</w:t>
      </w:r>
    </w:p>
    <w:p w14:paraId="1291FCBA" w14:textId="1528E364" w:rsidR="001451C4" w:rsidRPr="00E81543" w:rsidRDefault="00F11575" w:rsidP="00936AD6">
      <w:pPr>
        <w:pStyle w:val="Body"/>
        <w:rPr>
          <w:rFonts w:ascii="Calibri" w:hAnsi="Calibri" w:cs="Calibri"/>
          <w:color w:val="auto"/>
          <w:sz w:val="21"/>
          <w:szCs w:val="21"/>
        </w:rPr>
      </w:pPr>
      <w:r w:rsidRPr="00E81543">
        <w:rPr>
          <w:rFonts w:ascii="Calibri" w:hAnsi="Calibri" w:cs="Calibri"/>
          <w:color w:val="auto"/>
          <w:sz w:val="21"/>
          <w:szCs w:val="21"/>
        </w:rPr>
        <w:t>Con</w:t>
      </w:r>
      <w:r w:rsidR="00A31433">
        <w:rPr>
          <w:rFonts w:ascii="Calibri" w:hAnsi="Calibri" w:cs="Calibri"/>
          <w:color w:val="auto"/>
          <w:sz w:val="21"/>
          <w:szCs w:val="21"/>
        </w:rPr>
        <w:t>sider: situational crisis – low mood associated with physical health challenges.</w:t>
      </w:r>
    </w:p>
    <w:p w14:paraId="5770F051" w14:textId="77777777" w:rsidR="00F11575" w:rsidRPr="00E81543" w:rsidRDefault="00F11575" w:rsidP="00936AD6">
      <w:pPr>
        <w:pStyle w:val="Body"/>
        <w:rPr>
          <w:rFonts w:ascii="Calibri" w:hAnsi="Calibri" w:cs="Calibri"/>
          <w:color w:val="auto"/>
          <w:sz w:val="21"/>
          <w:szCs w:val="21"/>
        </w:rPr>
      </w:pPr>
    </w:p>
    <w:p w14:paraId="0636136F" w14:textId="77777777" w:rsidR="00041E54" w:rsidRPr="00E81543" w:rsidRDefault="00041E54" w:rsidP="00936AD6">
      <w:pPr>
        <w:pStyle w:val="Body"/>
        <w:rPr>
          <w:rFonts w:ascii="Calibri" w:hAnsi="Calibri" w:cs="Calibri"/>
          <w:b/>
          <w:bCs/>
          <w:color w:val="auto"/>
          <w:sz w:val="21"/>
          <w:szCs w:val="21"/>
        </w:rPr>
      </w:pPr>
      <w:r w:rsidRPr="00E81543">
        <w:rPr>
          <w:rFonts w:ascii="Calibri" w:hAnsi="Calibri" w:cs="Calibri"/>
          <w:b/>
          <w:bCs/>
          <w:color w:val="auto"/>
          <w:sz w:val="21"/>
          <w:szCs w:val="21"/>
        </w:rPr>
        <w:t>Plan</w:t>
      </w:r>
    </w:p>
    <w:p w14:paraId="1B7A1AC7" w14:textId="4CFA73A7" w:rsidR="001451C4" w:rsidRDefault="0088238A" w:rsidP="0032341C">
      <w:pPr>
        <w:pStyle w:val="Body"/>
        <w:rPr>
          <w:rFonts w:ascii="Calibri" w:hAnsi="Calibri" w:cs="Calibri"/>
          <w:color w:val="auto"/>
          <w:sz w:val="21"/>
          <w:szCs w:val="21"/>
        </w:rPr>
      </w:pPr>
      <w:r w:rsidRPr="00E81543">
        <w:rPr>
          <w:rFonts w:ascii="Calibri" w:hAnsi="Calibri" w:cs="Calibri"/>
          <w:color w:val="auto"/>
          <w:sz w:val="21"/>
          <w:szCs w:val="21"/>
        </w:rPr>
        <w:t xml:space="preserve">Dr Amin, </w:t>
      </w:r>
      <w:r w:rsidR="00A31433">
        <w:rPr>
          <w:rFonts w:ascii="Calibri" w:hAnsi="Calibri" w:cs="Calibri"/>
          <w:color w:val="auto"/>
          <w:sz w:val="21"/>
          <w:szCs w:val="21"/>
        </w:rPr>
        <w:t>Sandra would like to continue to see me. I will leave it with you to discuss further with her and should you be in agreement, could you contact the Wentworth Healthcare intake line and arrange another referral?</w:t>
      </w:r>
    </w:p>
    <w:p w14:paraId="3F33A0EA" w14:textId="77777777" w:rsidR="00A31433" w:rsidRPr="00E81543" w:rsidRDefault="00A31433" w:rsidP="0032341C">
      <w:pPr>
        <w:pStyle w:val="Body"/>
        <w:rPr>
          <w:rFonts w:ascii="Calibri" w:hAnsi="Calibri" w:cs="Calibri"/>
          <w:color w:val="auto"/>
          <w:sz w:val="21"/>
          <w:szCs w:val="21"/>
        </w:rPr>
      </w:pPr>
    </w:p>
    <w:p w14:paraId="05A8A00D" w14:textId="3110B68A" w:rsidR="0088238A" w:rsidRPr="00E81543" w:rsidRDefault="0088238A" w:rsidP="0032341C">
      <w:pPr>
        <w:pStyle w:val="Body"/>
        <w:rPr>
          <w:rFonts w:ascii="Calibri" w:hAnsi="Calibri" w:cs="Calibri"/>
          <w:color w:val="auto"/>
          <w:sz w:val="21"/>
          <w:szCs w:val="21"/>
        </w:rPr>
      </w:pPr>
    </w:p>
    <w:p w14:paraId="69379F3A" w14:textId="26A451C1" w:rsidR="0088238A" w:rsidRPr="00E81543" w:rsidRDefault="0088238A" w:rsidP="0032341C">
      <w:pPr>
        <w:pStyle w:val="Body"/>
        <w:rPr>
          <w:rFonts w:ascii="Calibri" w:hAnsi="Calibri" w:cs="Calibri"/>
          <w:color w:val="auto"/>
          <w:sz w:val="21"/>
          <w:szCs w:val="21"/>
        </w:rPr>
      </w:pPr>
      <w:r w:rsidRPr="00E81543">
        <w:rPr>
          <w:rFonts w:ascii="Calibri" w:hAnsi="Calibri" w:cs="Calibri"/>
          <w:color w:val="auto"/>
          <w:sz w:val="21"/>
          <w:szCs w:val="21"/>
        </w:rPr>
        <w:t>Thanks, and regards,</w:t>
      </w:r>
    </w:p>
    <w:p w14:paraId="24D4B091" w14:textId="0E867755" w:rsidR="0088238A" w:rsidRPr="00E81543" w:rsidRDefault="0088238A" w:rsidP="0032341C">
      <w:pPr>
        <w:pStyle w:val="Body"/>
        <w:rPr>
          <w:rFonts w:ascii="Calibri" w:hAnsi="Calibri" w:cs="Calibri"/>
          <w:color w:val="auto"/>
          <w:sz w:val="21"/>
          <w:szCs w:val="21"/>
        </w:rPr>
      </w:pPr>
    </w:p>
    <w:p w14:paraId="579CA463" w14:textId="77777777" w:rsidR="0088238A" w:rsidRPr="00E81543" w:rsidRDefault="0088238A" w:rsidP="0032341C">
      <w:pPr>
        <w:pStyle w:val="Body"/>
        <w:rPr>
          <w:rFonts w:ascii="Calibri" w:hAnsi="Calibri" w:cs="Calibri"/>
          <w:color w:val="auto"/>
          <w:sz w:val="21"/>
          <w:szCs w:val="21"/>
        </w:rPr>
      </w:pPr>
    </w:p>
    <w:p w14:paraId="396C9420" w14:textId="0E799DAE" w:rsidR="008B0F1D" w:rsidRPr="00E81543" w:rsidRDefault="008B0F1D" w:rsidP="0032341C">
      <w:pPr>
        <w:pStyle w:val="Body"/>
        <w:rPr>
          <w:rFonts w:ascii="Calibri" w:hAnsi="Calibri" w:cs="Calibri"/>
          <w:color w:val="auto"/>
          <w:sz w:val="21"/>
          <w:szCs w:val="21"/>
        </w:rPr>
      </w:pPr>
      <w:r w:rsidRPr="00E81543">
        <w:rPr>
          <w:rFonts w:ascii="Calibri" w:hAnsi="Calibri" w:cs="Calibri"/>
          <w:color w:val="auto"/>
          <w:sz w:val="21"/>
          <w:szCs w:val="21"/>
        </w:rPr>
        <w:t>Michelle Hookham</w:t>
      </w:r>
    </w:p>
    <w:p w14:paraId="5C58D663" w14:textId="3AB10348" w:rsidR="00480C5F" w:rsidRPr="00E81543" w:rsidRDefault="00480C5F">
      <w:pPr>
        <w:rPr>
          <w:rFonts w:ascii="Calibri" w:eastAsia="Times New Roman" w:hAnsi="Calibri" w:cs="Calibri"/>
          <w:sz w:val="21"/>
          <w:szCs w:val="21"/>
          <w:bdr w:val="none" w:sz="0" w:space="0" w:color="auto"/>
          <w:shd w:val="clear" w:color="auto" w:fill="FFFFFF"/>
          <w:lang w:val="en-GB" w:eastAsia="en-GB"/>
        </w:rPr>
      </w:pPr>
    </w:p>
    <w:p w14:paraId="72F77F4B" w14:textId="77777777" w:rsidR="00A31433" w:rsidRDefault="00A31433">
      <w:pPr>
        <w:rPr>
          <w:rFonts w:ascii="Calibri" w:eastAsia="Times New Roman" w:hAnsi="Calibri" w:cs="Calibri"/>
          <w:b/>
          <w:bCs/>
          <w:sz w:val="21"/>
          <w:szCs w:val="21"/>
          <w:bdr w:val="none" w:sz="0" w:space="0" w:color="auto"/>
          <w:shd w:val="clear" w:color="auto" w:fill="FFFFFF"/>
          <w:lang w:val="en-GB" w:eastAsia="en-GB"/>
        </w:rPr>
      </w:pPr>
      <w:r>
        <w:rPr>
          <w:rFonts w:ascii="Calibri" w:eastAsia="Times New Roman" w:hAnsi="Calibri" w:cs="Calibri"/>
          <w:b/>
          <w:bCs/>
          <w:sz w:val="21"/>
          <w:szCs w:val="21"/>
          <w:bdr w:val="none" w:sz="0" w:space="0" w:color="auto"/>
          <w:shd w:val="clear" w:color="auto" w:fill="FFFFFF"/>
          <w:lang w:val="en-GB" w:eastAsia="en-GB"/>
        </w:rPr>
        <w:br w:type="page"/>
      </w:r>
    </w:p>
    <w:p w14:paraId="4F0B11ED" w14:textId="2DC101BB"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sz w:val="21"/>
          <w:szCs w:val="21"/>
          <w:bdr w:val="none" w:sz="0" w:space="0" w:color="auto"/>
          <w:shd w:val="clear" w:color="auto" w:fill="FFFFFF"/>
          <w:lang w:val="en-GB" w:eastAsia="en-GB"/>
        </w:rPr>
      </w:pPr>
      <w:r w:rsidRPr="00E81543">
        <w:rPr>
          <w:rFonts w:ascii="Calibri" w:eastAsia="Times New Roman" w:hAnsi="Calibri" w:cs="Calibri"/>
          <w:b/>
          <w:bCs/>
          <w:sz w:val="21"/>
          <w:szCs w:val="21"/>
          <w:bdr w:val="none" w:sz="0" w:space="0" w:color="auto"/>
          <w:shd w:val="clear" w:color="auto" w:fill="FFFFFF"/>
          <w:lang w:val="en-GB" w:eastAsia="en-GB"/>
        </w:rPr>
        <w:lastRenderedPageBreak/>
        <w:t>Appendix: Information from Dr Na</w:t>
      </w:r>
      <w:r w:rsidR="00A31433">
        <w:rPr>
          <w:rFonts w:ascii="Calibri" w:eastAsia="Times New Roman" w:hAnsi="Calibri" w:cs="Calibri"/>
          <w:b/>
          <w:bCs/>
          <w:sz w:val="21"/>
          <w:szCs w:val="21"/>
          <w:bdr w:val="none" w:sz="0" w:space="0" w:color="auto"/>
          <w:shd w:val="clear" w:color="auto" w:fill="FFFFFF"/>
          <w:lang w:val="en-GB" w:eastAsia="en-GB"/>
        </w:rPr>
        <w:t>h</w:t>
      </w:r>
      <w:r w:rsidRPr="00E81543">
        <w:rPr>
          <w:rFonts w:ascii="Calibri" w:eastAsia="Times New Roman" w:hAnsi="Calibri" w:cs="Calibri"/>
          <w:b/>
          <w:bCs/>
          <w:sz w:val="21"/>
          <w:szCs w:val="21"/>
          <w:bdr w:val="none" w:sz="0" w:space="0" w:color="auto"/>
          <w:shd w:val="clear" w:color="auto" w:fill="FFFFFF"/>
          <w:lang w:val="en-GB" w:eastAsia="en-GB"/>
        </w:rPr>
        <w:t>a’s consultation 21.11.2024</w:t>
      </w:r>
    </w:p>
    <w:p w14:paraId="137C579D"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23372764"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2 lesions in bone: left cranium and right pelvic bone. A smaller bone lesion on left cranium and a small spot in left eye orbital bone</w:t>
      </w:r>
      <w:r w:rsidRPr="00E81543">
        <w:rPr>
          <w:rFonts w:ascii="Calibri" w:eastAsia="Times New Roman" w:hAnsi="Calibri" w:cs="Calibri"/>
          <w:sz w:val="21"/>
          <w:szCs w:val="21"/>
          <w:bdr w:val="none" w:sz="0" w:space="0" w:color="auto"/>
          <w:shd w:val="clear" w:color="auto" w:fill="FFFFFF"/>
          <w:lang w:val="en-GB" w:eastAsia="en-GB"/>
        </w:rPr>
        <w:t>.</w:t>
      </w:r>
    </w:p>
    <w:p w14:paraId="0FD57332"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3761CFE0" w14:textId="36A5C0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Suspect the lesions are </w:t>
      </w:r>
      <w:proofErr w:type="gramStart"/>
      <w:r w:rsidRPr="00480C5F">
        <w:rPr>
          <w:rFonts w:ascii="Calibri" w:eastAsia="Times New Roman" w:hAnsi="Calibri" w:cs="Calibri"/>
          <w:sz w:val="21"/>
          <w:szCs w:val="21"/>
          <w:bdr w:val="none" w:sz="0" w:space="0" w:color="auto"/>
          <w:shd w:val="clear" w:color="auto" w:fill="FFFFFF"/>
          <w:lang w:val="en-GB" w:eastAsia="en-GB"/>
        </w:rPr>
        <w:t>metastases, but</w:t>
      </w:r>
      <w:proofErr w:type="gramEnd"/>
      <w:r w:rsidRPr="00480C5F">
        <w:rPr>
          <w:rFonts w:ascii="Calibri" w:eastAsia="Times New Roman" w:hAnsi="Calibri" w:cs="Calibri"/>
          <w:sz w:val="21"/>
          <w:szCs w:val="21"/>
          <w:bdr w:val="none" w:sz="0" w:space="0" w:color="auto"/>
          <w:shd w:val="clear" w:color="auto" w:fill="FFFFFF"/>
          <w:lang w:val="en-GB" w:eastAsia="en-GB"/>
        </w:rPr>
        <w:t xml:space="preserve"> can't be confirmed until a biopsy is taken. The biopsy would confirm if the lesions are cancer metastases or some other bone issue. The preferred site for biopsy is the pelvic bone as easier to access and doesn't require a neurosurgeon. It can be done at a radiography centre and the consultant will arrange an appointment within the Hawkesbury or Nepean if possible. </w:t>
      </w:r>
    </w:p>
    <w:p w14:paraId="01EB303A"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446A444A"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The risk from biopsy is pain and/or bleeding and/or infection; the risk of spread from biopsy is not considered to be a risk. The consultant questioned if the bone metastases could have been from previous cancer, or the recent breast cancer. </w:t>
      </w:r>
    </w:p>
    <w:p w14:paraId="6996ADEF"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0DD58F9F"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Dr Nada stated that bone cancer is a common place for metastases with breast cancer; </w:t>
      </w:r>
      <w:r w:rsidRPr="00E81543">
        <w:rPr>
          <w:rFonts w:ascii="Calibri" w:eastAsia="Times New Roman" w:hAnsi="Calibri" w:cs="Calibri"/>
          <w:sz w:val="21"/>
          <w:szCs w:val="21"/>
          <w:bdr w:val="none" w:sz="0" w:space="0" w:color="auto"/>
          <w:shd w:val="clear" w:color="auto" w:fill="FFFFFF"/>
          <w:lang w:val="en-GB" w:eastAsia="en-GB"/>
        </w:rPr>
        <w:t>if they are</w:t>
      </w:r>
      <w:r w:rsidRPr="00480C5F">
        <w:rPr>
          <w:rFonts w:ascii="Calibri" w:eastAsia="Times New Roman" w:hAnsi="Calibri" w:cs="Calibri"/>
          <w:sz w:val="21"/>
          <w:szCs w:val="21"/>
          <w:bdr w:val="none" w:sz="0" w:space="0" w:color="auto"/>
          <w:shd w:val="clear" w:color="auto" w:fill="FFFFFF"/>
          <w:lang w:val="en-GB" w:eastAsia="en-GB"/>
        </w:rPr>
        <w:t xml:space="preserve"> metastases</w:t>
      </w:r>
      <w:r w:rsidRPr="00E81543">
        <w:rPr>
          <w:rFonts w:ascii="Calibri" w:eastAsia="Times New Roman" w:hAnsi="Calibri" w:cs="Calibri"/>
          <w:sz w:val="21"/>
          <w:szCs w:val="21"/>
          <w:bdr w:val="none" w:sz="0" w:space="0" w:color="auto"/>
          <w:shd w:val="clear" w:color="auto" w:fill="FFFFFF"/>
          <w:lang w:val="en-GB" w:eastAsia="en-GB"/>
        </w:rPr>
        <w:t xml:space="preserve">, they </w:t>
      </w:r>
      <w:r w:rsidRPr="00480C5F">
        <w:rPr>
          <w:rFonts w:ascii="Calibri" w:eastAsia="Times New Roman" w:hAnsi="Calibri" w:cs="Calibri"/>
          <w:sz w:val="21"/>
          <w:szCs w:val="21"/>
          <w:bdr w:val="none" w:sz="0" w:space="0" w:color="auto"/>
          <w:shd w:val="clear" w:color="auto" w:fill="FFFFFF"/>
          <w:lang w:val="en-GB" w:eastAsia="en-GB"/>
        </w:rPr>
        <w:t>are at the early stage. The term used for this was Oligo metastatic</w:t>
      </w:r>
      <w:r w:rsidRPr="00E81543">
        <w:rPr>
          <w:rFonts w:ascii="Calibri" w:eastAsia="Times New Roman" w:hAnsi="Calibri" w:cs="Calibri"/>
          <w:sz w:val="21"/>
          <w:szCs w:val="21"/>
          <w:bdr w:val="none" w:sz="0" w:space="0" w:color="auto"/>
          <w:shd w:val="clear" w:color="auto" w:fill="FFFFFF"/>
          <w:lang w:val="en-GB" w:eastAsia="en-GB"/>
        </w:rPr>
        <w:t>.</w:t>
      </w:r>
    </w:p>
    <w:p w14:paraId="754A90E2"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016A550E"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No evidence of metastases in organs or anywhere else in the body at this time, however it can't be ruled out that there could be potential for 'as yet undetectable' cells to cause cancer in the future. They didn't say a prognosis, </w:t>
      </w:r>
      <w:proofErr w:type="gramStart"/>
      <w:r w:rsidRPr="00480C5F">
        <w:rPr>
          <w:rFonts w:ascii="Calibri" w:eastAsia="Times New Roman" w:hAnsi="Calibri" w:cs="Calibri"/>
          <w:sz w:val="21"/>
          <w:szCs w:val="21"/>
          <w:bdr w:val="none" w:sz="0" w:space="0" w:color="auto"/>
          <w:shd w:val="clear" w:color="auto" w:fill="FFFFFF"/>
          <w:lang w:val="en-GB" w:eastAsia="en-GB"/>
        </w:rPr>
        <w:t>however</w:t>
      </w:r>
      <w:proofErr w:type="gramEnd"/>
      <w:r w:rsidRPr="00480C5F">
        <w:rPr>
          <w:rFonts w:ascii="Calibri" w:eastAsia="Times New Roman" w:hAnsi="Calibri" w:cs="Calibri"/>
          <w:sz w:val="21"/>
          <w:szCs w:val="21"/>
          <w:bdr w:val="none" w:sz="0" w:space="0" w:color="auto"/>
          <w:shd w:val="clear" w:color="auto" w:fill="FFFFFF"/>
          <w:lang w:val="en-GB" w:eastAsia="en-GB"/>
        </w:rPr>
        <w:t xml:space="preserve"> did say that with the current situation, there are treatment options and life expectancy could be for "quite a long time." </w:t>
      </w:r>
    </w:p>
    <w:p w14:paraId="2B5E4F99"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622B33C1"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Pathology: Lymph nodes: 30 removed; 1 had cancer; it was a 1.4cm lesion with metastatic </w:t>
      </w:r>
      <w:proofErr w:type="gramStart"/>
      <w:r w:rsidRPr="00480C5F">
        <w:rPr>
          <w:rFonts w:ascii="Calibri" w:eastAsia="Times New Roman" w:hAnsi="Calibri" w:cs="Calibri"/>
          <w:sz w:val="21"/>
          <w:szCs w:val="21"/>
          <w:bdr w:val="none" w:sz="0" w:space="0" w:color="auto"/>
          <w:shd w:val="clear" w:color="auto" w:fill="FFFFFF"/>
          <w:lang w:val="en-GB" w:eastAsia="en-GB"/>
        </w:rPr>
        <w:t>deposits, but</w:t>
      </w:r>
      <w:proofErr w:type="gramEnd"/>
      <w:r w:rsidRPr="00480C5F">
        <w:rPr>
          <w:rFonts w:ascii="Calibri" w:eastAsia="Times New Roman" w:hAnsi="Calibri" w:cs="Calibri"/>
          <w:sz w:val="21"/>
          <w:szCs w:val="21"/>
          <w:bdr w:val="none" w:sz="0" w:space="0" w:color="auto"/>
          <w:shd w:val="clear" w:color="auto" w:fill="FFFFFF"/>
          <w:lang w:val="en-GB" w:eastAsia="en-GB"/>
        </w:rPr>
        <w:t xml:space="preserve"> hadn't spread out of the node. (if the lesion is bigger than 5cm OR there are 4 or more nodes, the prognosis is worse and urgent treatment recommended; </w:t>
      </w:r>
      <w:proofErr w:type="gramStart"/>
      <w:r w:rsidRPr="00480C5F">
        <w:rPr>
          <w:rFonts w:ascii="Calibri" w:eastAsia="Times New Roman" w:hAnsi="Calibri" w:cs="Calibri"/>
          <w:sz w:val="21"/>
          <w:szCs w:val="21"/>
          <w:bdr w:val="none" w:sz="0" w:space="0" w:color="auto"/>
          <w:shd w:val="clear" w:color="auto" w:fill="FFFFFF"/>
          <w:lang w:val="en-GB" w:eastAsia="en-GB"/>
        </w:rPr>
        <w:t>however</w:t>
      </w:r>
      <w:proofErr w:type="gramEnd"/>
      <w:r w:rsidRPr="00480C5F">
        <w:rPr>
          <w:rFonts w:ascii="Calibri" w:eastAsia="Times New Roman" w:hAnsi="Calibri" w:cs="Calibri"/>
          <w:sz w:val="21"/>
          <w:szCs w:val="21"/>
          <w:bdr w:val="none" w:sz="0" w:space="0" w:color="auto"/>
          <w:shd w:val="clear" w:color="auto" w:fill="FFFFFF"/>
          <w:lang w:val="en-GB" w:eastAsia="en-GB"/>
        </w:rPr>
        <w:t xml:space="preserve"> with 1 - 3 nodes, decision to treat is uncertain) </w:t>
      </w:r>
    </w:p>
    <w:p w14:paraId="33C06C35"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4D4638C1"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Cancer was oestrogen-positive - hence will oestrogen blockers may be preventative </w:t>
      </w:r>
    </w:p>
    <w:p w14:paraId="76D3F9CB"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7E395ABA"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Because you had low lymph node involvement, better prognosis </w:t>
      </w:r>
    </w:p>
    <w:p w14:paraId="23240444"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06A4FE47"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Treatment options: You don't need to start any treatment urgently; it is up to you what treatments you would like to </w:t>
      </w:r>
      <w:proofErr w:type="gramStart"/>
      <w:r w:rsidRPr="00480C5F">
        <w:rPr>
          <w:rFonts w:ascii="Calibri" w:eastAsia="Times New Roman" w:hAnsi="Calibri" w:cs="Calibri"/>
          <w:sz w:val="21"/>
          <w:szCs w:val="21"/>
          <w:bdr w:val="none" w:sz="0" w:space="0" w:color="auto"/>
          <w:shd w:val="clear" w:color="auto" w:fill="FFFFFF"/>
          <w:lang w:val="en-GB" w:eastAsia="en-GB"/>
        </w:rPr>
        <w:t>have, but</w:t>
      </w:r>
      <w:proofErr w:type="gramEnd"/>
      <w:r w:rsidRPr="00480C5F">
        <w:rPr>
          <w:rFonts w:ascii="Calibri" w:eastAsia="Times New Roman" w:hAnsi="Calibri" w:cs="Calibri"/>
          <w:sz w:val="21"/>
          <w:szCs w:val="21"/>
          <w:bdr w:val="none" w:sz="0" w:space="0" w:color="auto"/>
          <w:shd w:val="clear" w:color="auto" w:fill="FFFFFF"/>
          <w:lang w:val="en-GB" w:eastAsia="en-GB"/>
        </w:rPr>
        <w:t xml:space="preserve"> having all the information is an important part of making an informed choice. There is enough information to start treatment. Need to consider hormone blockers as the breast cancer pathology indicated it was </w:t>
      </w:r>
    </w:p>
    <w:p w14:paraId="72B56FED"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00C0AFCB"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Aim of treatment: to prevent other cancers growing that we can't see </w:t>
      </w:r>
    </w:p>
    <w:p w14:paraId="4A79DF02"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37D7A63A"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Radiotherapy research has shown to be NOT helpful unless as a treatment for symptoms. </w:t>
      </w:r>
      <w:proofErr w:type="spellStart"/>
      <w:r w:rsidRPr="00480C5F">
        <w:rPr>
          <w:rFonts w:ascii="Calibri" w:eastAsia="Times New Roman" w:hAnsi="Calibri" w:cs="Calibri"/>
          <w:sz w:val="21"/>
          <w:szCs w:val="21"/>
          <w:bdr w:val="none" w:sz="0" w:space="0" w:color="auto"/>
          <w:shd w:val="clear" w:color="auto" w:fill="FFFFFF"/>
          <w:lang w:val="en-GB" w:eastAsia="en-GB"/>
        </w:rPr>
        <w:t>Eg.</w:t>
      </w:r>
      <w:proofErr w:type="spellEnd"/>
      <w:r w:rsidRPr="00480C5F">
        <w:rPr>
          <w:rFonts w:ascii="Calibri" w:eastAsia="Times New Roman" w:hAnsi="Calibri" w:cs="Calibri"/>
          <w:sz w:val="21"/>
          <w:szCs w:val="21"/>
          <w:bdr w:val="none" w:sz="0" w:space="0" w:color="auto"/>
          <w:shd w:val="clear" w:color="auto" w:fill="FFFFFF"/>
          <w:lang w:val="en-GB" w:eastAsia="en-GB"/>
        </w:rPr>
        <w:t xml:space="preserve"> if the metastases in the cranium pressed the brain, then radiotherapy would reduce the lesion and relieve the symptoms. </w:t>
      </w:r>
    </w:p>
    <w:p w14:paraId="0AEE44E0"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10DA6633" w14:textId="2EF4DCB0"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Dr Na</w:t>
      </w:r>
      <w:r w:rsidR="00A31433">
        <w:rPr>
          <w:rFonts w:ascii="Calibri" w:eastAsia="Times New Roman" w:hAnsi="Calibri" w:cs="Calibri"/>
          <w:sz w:val="21"/>
          <w:szCs w:val="21"/>
          <w:bdr w:val="none" w:sz="0" w:space="0" w:color="auto"/>
          <w:shd w:val="clear" w:color="auto" w:fill="FFFFFF"/>
          <w:lang w:val="en-GB" w:eastAsia="en-GB"/>
        </w:rPr>
        <w:t>h</w:t>
      </w:r>
      <w:r w:rsidRPr="00480C5F">
        <w:rPr>
          <w:rFonts w:ascii="Calibri" w:eastAsia="Times New Roman" w:hAnsi="Calibri" w:cs="Calibri"/>
          <w:sz w:val="21"/>
          <w:szCs w:val="21"/>
          <w:bdr w:val="none" w:sz="0" w:space="0" w:color="auto"/>
          <w:shd w:val="clear" w:color="auto" w:fill="FFFFFF"/>
          <w:lang w:val="en-GB" w:eastAsia="en-GB"/>
        </w:rPr>
        <w:t xml:space="preserve">a: Provided a brochure outlining radio therapy and its side effects. Wants to talk to medical oncologist about the best treatment options for you; to see if medication is indicated for you Research showed that radiotherapy of the supraclavicular and internal mammary nodes and chest wall has positive outcomes One option would be to treat the metastases with high dose radiotherapy and wait and see If you don't treat the breast with radiotherapy, it may come back and be harder to treat Cranium/bone metastases take a long time to cause symptoms </w:t>
      </w:r>
    </w:p>
    <w:p w14:paraId="0B7C6CB1"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lastRenderedPageBreak/>
        <w:t xml:space="preserve">Could have a trial of tablets and stop if get undesirable side effects or they're not tolerated 6-8 weeks post-operatively is the optimal time to start radiotherapy </w:t>
      </w:r>
    </w:p>
    <w:p w14:paraId="3EEB695D"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75FF5997"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r w:rsidRPr="00480C5F">
        <w:rPr>
          <w:rFonts w:ascii="Calibri" w:eastAsia="Times New Roman" w:hAnsi="Calibri" w:cs="Calibri"/>
          <w:sz w:val="21"/>
          <w:szCs w:val="21"/>
          <w:bdr w:val="none" w:sz="0" w:space="0" w:color="auto"/>
          <w:shd w:val="clear" w:color="auto" w:fill="FFFFFF"/>
          <w:lang w:val="en-GB" w:eastAsia="en-GB"/>
        </w:rPr>
        <w:t xml:space="preserve">Radiotherapy to chest is daily for 15 days; 1/2 and hour to 40 minutes per session; none at weekends Hormone treatment gives the cancer latency - </w:t>
      </w:r>
      <w:proofErr w:type="spellStart"/>
      <w:r w:rsidRPr="00480C5F">
        <w:rPr>
          <w:rFonts w:ascii="Calibri" w:eastAsia="Times New Roman" w:hAnsi="Calibri" w:cs="Calibri"/>
          <w:sz w:val="21"/>
          <w:szCs w:val="21"/>
          <w:bdr w:val="none" w:sz="0" w:space="0" w:color="auto"/>
          <w:shd w:val="clear" w:color="auto" w:fill="FFFFFF"/>
          <w:lang w:val="en-GB" w:eastAsia="en-GB"/>
        </w:rPr>
        <w:t>ie</w:t>
      </w:r>
      <w:proofErr w:type="spellEnd"/>
      <w:r w:rsidRPr="00480C5F">
        <w:rPr>
          <w:rFonts w:ascii="Calibri" w:eastAsia="Times New Roman" w:hAnsi="Calibri" w:cs="Calibri"/>
          <w:sz w:val="21"/>
          <w:szCs w:val="21"/>
          <w:bdr w:val="none" w:sz="0" w:space="0" w:color="auto"/>
          <w:shd w:val="clear" w:color="auto" w:fill="FFFFFF"/>
          <w:lang w:val="en-GB" w:eastAsia="en-GB"/>
        </w:rPr>
        <w:t xml:space="preserve"> preventative Goal is to not get in elsewhere </w:t>
      </w:r>
    </w:p>
    <w:p w14:paraId="50AE3F7E" w14:textId="77777777" w:rsidR="00480C5F" w:rsidRPr="00E81543"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shd w:val="clear" w:color="auto" w:fill="FFFFFF"/>
          <w:lang w:val="en-GB" w:eastAsia="en-GB"/>
        </w:rPr>
      </w:pPr>
    </w:p>
    <w:p w14:paraId="6090B8A7" w14:textId="7D11D2DD" w:rsidR="00480C5F" w:rsidRPr="00480C5F" w:rsidRDefault="00480C5F" w:rsidP="00480C5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1"/>
          <w:szCs w:val="21"/>
          <w:bdr w:val="none" w:sz="0" w:space="0" w:color="auto"/>
          <w:lang w:val="en-GB" w:eastAsia="en-GB"/>
        </w:rPr>
      </w:pPr>
      <w:r w:rsidRPr="00480C5F">
        <w:rPr>
          <w:rFonts w:ascii="Calibri" w:eastAsia="Times New Roman" w:hAnsi="Calibri" w:cs="Calibri"/>
          <w:sz w:val="21"/>
          <w:szCs w:val="21"/>
          <w:bdr w:val="none" w:sz="0" w:space="0" w:color="auto"/>
          <w:shd w:val="clear" w:color="auto" w:fill="FFFFFF"/>
          <w:lang w:val="en-GB" w:eastAsia="en-GB"/>
        </w:rPr>
        <w:t>Plan: Biopsy to be arranged by Dr Na</w:t>
      </w:r>
      <w:r w:rsidR="00A31433">
        <w:rPr>
          <w:rFonts w:ascii="Calibri" w:eastAsia="Times New Roman" w:hAnsi="Calibri" w:cs="Calibri"/>
          <w:sz w:val="21"/>
          <w:szCs w:val="21"/>
          <w:bdr w:val="none" w:sz="0" w:space="0" w:color="auto"/>
          <w:shd w:val="clear" w:color="auto" w:fill="FFFFFF"/>
          <w:lang w:val="en-GB" w:eastAsia="en-GB"/>
        </w:rPr>
        <w:t>h</w:t>
      </w:r>
      <w:r w:rsidRPr="00480C5F">
        <w:rPr>
          <w:rFonts w:ascii="Calibri" w:eastAsia="Times New Roman" w:hAnsi="Calibri" w:cs="Calibri"/>
          <w:sz w:val="21"/>
          <w:szCs w:val="21"/>
          <w:bdr w:val="none" w:sz="0" w:space="0" w:color="auto"/>
          <w:shd w:val="clear" w:color="auto" w:fill="FFFFFF"/>
          <w:lang w:val="en-GB" w:eastAsia="en-GB"/>
        </w:rPr>
        <w:t>a</w:t>
      </w:r>
      <w:r w:rsidR="00A31433">
        <w:rPr>
          <w:rFonts w:ascii="Calibri" w:eastAsia="Times New Roman" w:hAnsi="Calibri" w:cs="Calibri"/>
          <w:sz w:val="21"/>
          <w:szCs w:val="21"/>
          <w:bdr w:val="none" w:sz="0" w:space="0" w:color="auto"/>
          <w:shd w:val="clear" w:color="auto" w:fill="FFFFFF"/>
          <w:lang w:val="en-GB" w:eastAsia="en-GB"/>
        </w:rPr>
        <w:t>;</w:t>
      </w:r>
      <w:r w:rsidRPr="00480C5F">
        <w:rPr>
          <w:rFonts w:ascii="Calibri" w:eastAsia="Times New Roman" w:hAnsi="Calibri" w:cs="Calibri"/>
          <w:sz w:val="21"/>
          <w:szCs w:val="21"/>
          <w:bdr w:val="none" w:sz="0" w:space="0" w:color="auto"/>
          <w:shd w:val="clear" w:color="auto" w:fill="FFFFFF"/>
          <w:lang w:val="en-GB" w:eastAsia="en-GB"/>
        </w:rPr>
        <w:t xml:space="preserve"> Dr Na</w:t>
      </w:r>
      <w:r w:rsidR="00A31433">
        <w:rPr>
          <w:rFonts w:ascii="Calibri" w:eastAsia="Times New Roman" w:hAnsi="Calibri" w:cs="Calibri"/>
          <w:sz w:val="21"/>
          <w:szCs w:val="21"/>
          <w:bdr w:val="none" w:sz="0" w:space="0" w:color="auto"/>
          <w:shd w:val="clear" w:color="auto" w:fill="FFFFFF"/>
          <w:lang w:val="en-GB" w:eastAsia="en-GB"/>
        </w:rPr>
        <w:t>h</w:t>
      </w:r>
      <w:bookmarkStart w:id="0" w:name="_GoBack"/>
      <w:bookmarkEnd w:id="0"/>
      <w:r w:rsidRPr="00480C5F">
        <w:rPr>
          <w:rFonts w:ascii="Calibri" w:eastAsia="Times New Roman" w:hAnsi="Calibri" w:cs="Calibri"/>
          <w:sz w:val="21"/>
          <w:szCs w:val="21"/>
          <w:bdr w:val="none" w:sz="0" w:space="0" w:color="auto"/>
          <w:shd w:val="clear" w:color="auto" w:fill="FFFFFF"/>
          <w:lang w:val="en-GB" w:eastAsia="en-GB"/>
        </w:rPr>
        <w:t>a to follow up with medical oncologist Review on the 12.12.24 at 10.30 in Blacktown</w:t>
      </w:r>
    </w:p>
    <w:p w14:paraId="6AA2CE09" w14:textId="77777777" w:rsidR="00480C5F" w:rsidRPr="00E81543" w:rsidRDefault="00480C5F" w:rsidP="0032341C">
      <w:pPr>
        <w:pStyle w:val="Body"/>
        <w:rPr>
          <w:rFonts w:ascii="Calibri" w:hAnsi="Calibri" w:cs="Calibri"/>
          <w:color w:val="auto"/>
          <w:sz w:val="21"/>
          <w:szCs w:val="21"/>
        </w:rPr>
      </w:pPr>
    </w:p>
    <w:sectPr w:rsidR="00480C5F" w:rsidRPr="00E8154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CB20E" w14:textId="77777777" w:rsidR="007142F2" w:rsidRDefault="007142F2">
      <w:r>
        <w:separator/>
      </w:r>
    </w:p>
  </w:endnote>
  <w:endnote w:type="continuationSeparator" w:id="0">
    <w:p w14:paraId="6365461D" w14:textId="77777777" w:rsidR="007142F2" w:rsidRDefault="0071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D315B"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1C5B4854"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sz w:val="18"/>
        <w:szCs w:val="18"/>
      </w:rPr>
    </w:pPr>
    <w:r w:rsidRPr="00FA1707">
      <w:rPr>
        <w:rFonts w:ascii="Calibri" w:hAnsi="Calibri" w:cs="Calibri"/>
        <w:color w:val="5E5E5E"/>
        <w:sz w:val="18"/>
        <w:szCs w:val="18"/>
        <w:lang w:val="en-US"/>
      </w:rPr>
      <w:t>Credentialed mental health nurse; Registered homeopath</w:t>
    </w:r>
  </w:p>
  <w:p w14:paraId="74F270F1"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sz w:val="18"/>
        <w:szCs w:val="18"/>
      </w:rPr>
    </w:pPr>
    <w:r w:rsidRPr="00FA1707">
      <w:rPr>
        <w:rFonts w:ascii="Calibri" w:hAnsi="Calibri" w:cs="Calibri"/>
        <w:color w:val="5E5E5E"/>
        <w:sz w:val="18"/>
        <w:szCs w:val="18"/>
        <w:lang w:val="en-US"/>
      </w:rPr>
      <w:t>6 Christie Street</w:t>
    </w:r>
    <w:r w:rsidRPr="00FA1707">
      <w:rPr>
        <w:rFonts w:ascii="Calibri" w:hAnsi="Calibri" w:cs="Calibri"/>
        <w:color w:val="5E5E5E"/>
        <w:sz w:val="18"/>
        <w:szCs w:val="18"/>
        <w:lang w:val="de-DE"/>
      </w:rPr>
      <w:t xml:space="preserve"> PO Box 297, Windsor NSW 2756</w:t>
    </w:r>
  </w:p>
  <w:p w14:paraId="13E3B0C2"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color w:val="5E5E5E" w:themeColor="text2"/>
        <w:sz w:val="18"/>
        <w:szCs w:val="18"/>
      </w:rPr>
    </w:pPr>
    <w:r w:rsidRPr="00FA1707">
      <w:rPr>
        <w:rFonts w:ascii="Calibri" w:hAnsi="Calibri" w:cs="Calibri"/>
        <w:b/>
        <w:bCs/>
        <w:color w:val="5E5E5E"/>
        <w:sz w:val="18"/>
        <w:szCs w:val="18"/>
      </w:rPr>
      <w:t>P</w:t>
    </w:r>
    <w:r w:rsidRPr="00FA1707">
      <w:rPr>
        <w:rFonts w:ascii="Calibri" w:hAnsi="Calibri" w:cs="Calibri"/>
        <w:b/>
        <w:bCs/>
        <w:color w:val="5E5E5E"/>
        <w:sz w:val="18"/>
        <w:szCs w:val="18"/>
        <w:lang w:val="en-US"/>
      </w:rPr>
      <w:t>HONE</w:t>
    </w:r>
    <w:r w:rsidRPr="00FA1707">
      <w:rPr>
        <w:rFonts w:ascii="Calibri" w:hAnsi="Calibri" w:cs="Calibri"/>
        <w:color w:val="5E5E5E"/>
        <w:sz w:val="18"/>
        <w:szCs w:val="18"/>
        <w:lang w:val="en-US"/>
      </w:rPr>
      <w:t xml:space="preserve"> 02 4577 4435 </w:t>
    </w:r>
    <w:r w:rsidRPr="00FA1707">
      <w:rPr>
        <w:rFonts w:ascii="Calibri" w:hAnsi="Calibri" w:cs="Calibri"/>
        <w:b/>
        <w:bCs/>
        <w:color w:val="5E5E5E"/>
        <w:sz w:val="18"/>
        <w:szCs w:val="18"/>
        <w:lang w:val="en-US"/>
      </w:rPr>
      <w:t>MOBILE</w:t>
    </w:r>
    <w:r w:rsidRPr="00FA1707">
      <w:rPr>
        <w:rFonts w:ascii="Calibri" w:hAnsi="Calibri" w:cs="Calibri"/>
        <w:color w:val="5E5E5E"/>
        <w:sz w:val="18"/>
        <w:szCs w:val="18"/>
      </w:rPr>
      <w:t xml:space="preserve"> 0423 162 001</w:t>
    </w:r>
    <w:r w:rsidRPr="00FA1707">
      <w:rPr>
        <w:rFonts w:ascii="Calibri" w:hAnsi="Calibri" w:cs="Calibri"/>
        <w:color w:val="5E5E5E"/>
        <w:sz w:val="18"/>
        <w:szCs w:val="18"/>
        <w:lang w:val="en-US"/>
      </w:rPr>
      <w:t xml:space="preserve"> </w:t>
    </w:r>
    <w:r w:rsidRPr="00FA1707">
      <w:rPr>
        <w:rFonts w:ascii="Calibri" w:hAnsi="Calibri" w:cs="Calibri"/>
        <w:b/>
        <w:bCs/>
        <w:color w:val="5E5E5E"/>
        <w:sz w:val="18"/>
        <w:szCs w:val="18"/>
        <w:lang w:val="en-US"/>
      </w:rPr>
      <w:t>EMAIL</w:t>
    </w:r>
    <w:r w:rsidRPr="00FA1707">
      <w:rPr>
        <w:rFonts w:ascii="Calibri" w:hAnsi="Calibri" w:cs="Calibri"/>
        <w:color w:val="5E5E5E"/>
        <w:sz w:val="18"/>
        <w:szCs w:val="18"/>
      </w:rPr>
      <w:t xml:space="preserve"> </w:t>
    </w:r>
    <w:r w:rsidR="003848F2" w:rsidRPr="00FA1707">
      <w:rPr>
        <w:rFonts w:ascii="Calibri" w:hAnsi="Calibri" w:cs="Calibri"/>
        <w:color w:val="5E5E5E" w:themeColor="text2"/>
        <w:sz w:val="18"/>
        <w:szCs w:val="18"/>
      </w:rPr>
      <w:t>health@michellehookham.com.au</w:t>
    </w:r>
  </w:p>
  <w:p w14:paraId="2100C8D6" w14:textId="77777777" w:rsidR="00FB4D82" w:rsidRPr="00FA170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Calibri" w:hAnsi="Calibri" w:cs="Calibri"/>
        <w:sz w:val="18"/>
        <w:szCs w:val="18"/>
      </w:rPr>
    </w:pPr>
    <w:r w:rsidRPr="00FA1707">
      <w:rPr>
        <w:rFonts w:ascii="Calibri" w:hAnsi="Calibri" w:cs="Calibri"/>
        <w:b/>
        <w:bCs/>
        <w:color w:val="5E5E5E"/>
        <w:sz w:val="18"/>
        <w:szCs w:val="18"/>
        <w:lang w:val="en-US"/>
      </w:rPr>
      <w:t>WEBSITE</w:t>
    </w:r>
    <w:r w:rsidRPr="00FA1707">
      <w:rPr>
        <w:rFonts w:ascii="Calibri" w:hAnsi="Calibri" w:cs="Calibri"/>
        <w:color w:val="5E5E5E"/>
        <w:sz w:val="18"/>
        <w:szCs w:val="18"/>
      </w:rPr>
      <w:t xml:space="preserve"> </w:t>
    </w:r>
    <w:hyperlink r:id="rId1" w:history="1">
      <w:r w:rsidRPr="00FA1707">
        <w:rPr>
          <w:rStyle w:val="Hyperlink0"/>
          <w:rFonts w:ascii="Calibri" w:hAnsi="Calibri" w:cs="Calibri"/>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39DE0" w14:textId="77777777" w:rsidR="007142F2" w:rsidRDefault="007142F2">
      <w:r>
        <w:separator/>
      </w:r>
    </w:p>
  </w:footnote>
  <w:footnote w:type="continuationSeparator" w:id="0">
    <w:p w14:paraId="15CA0109" w14:textId="77777777" w:rsidR="007142F2" w:rsidRDefault="0071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4148" w14:textId="77777777" w:rsidR="00FB4D82" w:rsidRDefault="00FB4D82">
    <w:pPr>
      <w:pStyle w:val="HeaderFooter"/>
    </w:pPr>
  </w:p>
  <w:p w14:paraId="09A75408" w14:textId="77777777" w:rsidR="00FB4D82" w:rsidRDefault="003C10E5" w:rsidP="003C10E5">
    <w:pPr>
      <w:pStyle w:val="HeaderFooter"/>
      <w:jc w:val="center"/>
    </w:pPr>
    <w:r>
      <w:rPr>
        <w:noProof/>
      </w:rPr>
      <w:drawing>
        <wp:inline distT="0" distB="0" distL="0" distR="0" wp14:anchorId="30925C77" wp14:editId="79F207E2">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734F6775" w14:textId="77777777" w:rsidR="00FB4D82" w:rsidRDefault="00FB4D82">
    <w:pPr>
      <w:pStyle w:val="HeaderFooter"/>
    </w:pPr>
  </w:p>
  <w:p w14:paraId="4840E851" w14:textId="77777777" w:rsidR="00FB4D82" w:rsidRDefault="00FB4D82">
    <w:pPr>
      <w:pStyle w:val="HeaderFooter"/>
    </w:pPr>
  </w:p>
  <w:p w14:paraId="7D1D4C28"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3552F"/>
    <w:multiLevelType w:val="hybridMultilevel"/>
    <w:tmpl w:val="1D6E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133C6C"/>
    <w:multiLevelType w:val="hybridMultilevel"/>
    <w:tmpl w:val="6A0CCA72"/>
    <w:lvl w:ilvl="0" w:tplc="C2002A2E">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D4277"/>
    <w:multiLevelType w:val="hybridMultilevel"/>
    <w:tmpl w:val="E6F03C3A"/>
    <w:lvl w:ilvl="0" w:tplc="8690C576">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1FB27CB"/>
    <w:multiLevelType w:val="hybridMultilevel"/>
    <w:tmpl w:val="7E088EA8"/>
    <w:lvl w:ilvl="0" w:tplc="6E6A32E8">
      <w:start w:val="24"/>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B482E"/>
    <w:multiLevelType w:val="hybridMultilevel"/>
    <w:tmpl w:val="586454F6"/>
    <w:lvl w:ilvl="0" w:tplc="1CF8CA0A">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A5CFD"/>
    <w:multiLevelType w:val="hybridMultilevel"/>
    <w:tmpl w:val="FB84B9A6"/>
    <w:lvl w:ilvl="0" w:tplc="C5C0D774">
      <w:start w:val="23"/>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B4"/>
    <w:rsid w:val="00000A7E"/>
    <w:rsid w:val="00003073"/>
    <w:rsid w:val="000046AF"/>
    <w:rsid w:val="00006CD3"/>
    <w:rsid w:val="00006E3C"/>
    <w:rsid w:val="00017B95"/>
    <w:rsid w:val="00023735"/>
    <w:rsid w:val="00031FB7"/>
    <w:rsid w:val="00041E54"/>
    <w:rsid w:val="00054163"/>
    <w:rsid w:val="0005606E"/>
    <w:rsid w:val="0006633C"/>
    <w:rsid w:val="00070137"/>
    <w:rsid w:val="0007146C"/>
    <w:rsid w:val="0007455A"/>
    <w:rsid w:val="00085EDE"/>
    <w:rsid w:val="000A3F85"/>
    <w:rsid w:val="000B4D7A"/>
    <w:rsid w:val="000B539F"/>
    <w:rsid w:val="000C6A66"/>
    <w:rsid w:val="000D72E9"/>
    <w:rsid w:val="000E14AD"/>
    <w:rsid w:val="000F315F"/>
    <w:rsid w:val="000F519E"/>
    <w:rsid w:val="000F6F6B"/>
    <w:rsid w:val="00110BCE"/>
    <w:rsid w:val="0011232F"/>
    <w:rsid w:val="00117D2F"/>
    <w:rsid w:val="00117ECC"/>
    <w:rsid w:val="0012526D"/>
    <w:rsid w:val="00133549"/>
    <w:rsid w:val="00133F23"/>
    <w:rsid w:val="001364D3"/>
    <w:rsid w:val="0014301B"/>
    <w:rsid w:val="001451C4"/>
    <w:rsid w:val="001630C2"/>
    <w:rsid w:val="00164D84"/>
    <w:rsid w:val="001703A8"/>
    <w:rsid w:val="001911C8"/>
    <w:rsid w:val="001A2212"/>
    <w:rsid w:val="001B233A"/>
    <w:rsid w:val="001B41CD"/>
    <w:rsid w:val="001C1790"/>
    <w:rsid w:val="001C5094"/>
    <w:rsid w:val="001C5920"/>
    <w:rsid w:val="001D2CE6"/>
    <w:rsid w:val="001D3F4F"/>
    <w:rsid w:val="001F184B"/>
    <w:rsid w:val="002009D3"/>
    <w:rsid w:val="00225C10"/>
    <w:rsid w:val="00225C77"/>
    <w:rsid w:val="002329E3"/>
    <w:rsid w:val="00232CF4"/>
    <w:rsid w:val="002402FC"/>
    <w:rsid w:val="00261570"/>
    <w:rsid w:val="0027158D"/>
    <w:rsid w:val="002813FE"/>
    <w:rsid w:val="00282EE9"/>
    <w:rsid w:val="002877F6"/>
    <w:rsid w:val="00287DF7"/>
    <w:rsid w:val="00291E7E"/>
    <w:rsid w:val="002B368C"/>
    <w:rsid w:val="002B4E3D"/>
    <w:rsid w:val="002B4FD2"/>
    <w:rsid w:val="002C5FC5"/>
    <w:rsid w:val="002D3476"/>
    <w:rsid w:val="002F03CE"/>
    <w:rsid w:val="002F16F4"/>
    <w:rsid w:val="002F4084"/>
    <w:rsid w:val="00300370"/>
    <w:rsid w:val="00304576"/>
    <w:rsid w:val="0031089A"/>
    <w:rsid w:val="00311F6B"/>
    <w:rsid w:val="00314C18"/>
    <w:rsid w:val="00315B40"/>
    <w:rsid w:val="00315EF1"/>
    <w:rsid w:val="00316A92"/>
    <w:rsid w:val="0032341C"/>
    <w:rsid w:val="00323591"/>
    <w:rsid w:val="00335477"/>
    <w:rsid w:val="003357E8"/>
    <w:rsid w:val="00337038"/>
    <w:rsid w:val="0034439A"/>
    <w:rsid w:val="003526B4"/>
    <w:rsid w:val="00352C2C"/>
    <w:rsid w:val="00352D6E"/>
    <w:rsid w:val="0035668F"/>
    <w:rsid w:val="00366932"/>
    <w:rsid w:val="003713FA"/>
    <w:rsid w:val="00373EAD"/>
    <w:rsid w:val="00374E5A"/>
    <w:rsid w:val="003762A9"/>
    <w:rsid w:val="00377862"/>
    <w:rsid w:val="003830BD"/>
    <w:rsid w:val="00383C66"/>
    <w:rsid w:val="003848F2"/>
    <w:rsid w:val="00387E99"/>
    <w:rsid w:val="00393D24"/>
    <w:rsid w:val="003A00A8"/>
    <w:rsid w:val="003B0605"/>
    <w:rsid w:val="003B1705"/>
    <w:rsid w:val="003B1D93"/>
    <w:rsid w:val="003B53E2"/>
    <w:rsid w:val="003C10E5"/>
    <w:rsid w:val="003D18C1"/>
    <w:rsid w:val="003D2BF7"/>
    <w:rsid w:val="003D3F37"/>
    <w:rsid w:val="003E3B42"/>
    <w:rsid w:val="003E7717"/>
    <w:rsid w:val="003F4530"/>
    <w:rsid w:val="00402558"/>
    <w:rsid w:val="00412A2C"/>
    <w:rsid w:val="004136E5"/>
    <w:rsid w:val="00432129"/>
    <w:rsid w:val="004506D3"/>
    <w:rsid w:val="00456D83"/>
    <w:rsid w:val="00460902"/>
    <w:rsid w:val="00480C5F"/>
    <w:rsid w:val="00482CF7"/>
    <w:rsid w:val="004A3131"/>
    <w:rsid w:val="004B3905"/>
    <w:rsid w:val="004D2809"/>
    <w:rsid w:val="004E1582"/>
    <w:rsid w:val="004E2908"/>
    <w:rsid w:val="004F5E04"/>
    <w:rsid w:val="00513AB3"/>
    <w:rsid w:val="00513B5B"/>
    <w:rsid w:val="00526137"/>
    <w:rsid w:val="00527D64"/>
    <w:rsid w:val="0054454F"/>
    <w:rsid w:val="0055646A"/>
    <w:rsid w:val="005759D6"/>
    <w:rsid w:val="00577913"/>
    <w:rsid w:val="0058525F"/>
    <w:rsid w:val="005A670B"/>
    <w:rsid w:val="005C36BD"/>
    <w:rsid w:val="005C4849"/>
    <w:rsid w:val="005C66B1"/>
    <w:rsid w:val="005D00AB"/>
    <w:rsid w:val="005D6779"/>
    <w:rsid w:val="005E34B1"/>
    <w:rsid w:val="005E66E7"/>
    <w:rsid w:val="005F3B78"/>
    <w:rsid w:val="00605E56"/>
    <w:rsid w:val="00620FC0"/>
    <w:rsid w:val="0062400F"/>
    <w:rsid w:val="006240A6"/>
    <w:rsid w:val="00625B3A"/>
    <w:rsid w:val="006300E4"/>
    <w:rsid w:val="00634735"/>
    <w:rsid w:val="00635016"/>
    <w:rsid w:val="00656D67"/>
    <w:rsid w:val="00665043"/>
    <w:rsid w:val="0068633A"/>
    <w:rsid w:val="00690A17"/>
    <w:rsid w:val="00695471"/>
    <w:rsid w:val="006A4258"/>
    <w:rsid w:val="006A629A"/>
    <w:rsid w:val="006B5B25"/>
    <w:rsid w:val="006C700C"/>
    <w:rsid w:val="006F0CF9"/>
    <w:rsid w:val="006F1109"/>
    <w:rsid w:val="00710AE5"/>
    <w:rsid w:val="007142F2"/>
    <w:rsid w:val="00715E39"/>
    <w:rsid w:val="0071635D"/>
    <w:rsid w:val="007201E1"/>
    <w:rsid w:val="0072048E"/>
    <w:rsid w:val="007249B6"/>
    <w:rsid w:val="00731A0A"/>
    <w:rsid w:val="00733633"/>
    <w:rsid w:val="00741D53"/>
    <w:rsid w:val="007513B5"/>
    <w:rsid w:val="007710B9"/>
    <w:rsid w:val="00783722"/>
    <w:rsid w:val="0078378A"/>
    <w:rsid w:val="007910D5"/>
    <w:rsid w:val="007A2377"/>
    <w:rsid w:val="007A54BD"/>
    <w:rsid w:val="007B23A6"/>
    <w:rsid w:val="007B7051"/>
    <w:rsid w:val="007D0DBC"/>
    <w:rsid w:val="007D1CEE"/>
    <w:rsid w:val="007D7FAD"/>
    <w:rsid w:val="007E25EF"/>
    <w:rsid w:val="007F0E90"/>
    <w:rsid w:val="007F39CE"/>
    <w:rsid w:val="007F70F9"/>
    <w:rsid w:val="008023E3"/>
    <w:rsid w:val="00803121"/>
    <w:rsid w:val="00825360"/>
    <w:rsid w:val="00855621"/>
    <w:rsid w:val="00865286"/>
    <w:rsid w:val="0088190F"/>
    <w:rsid w:val="0088238A"/>
    <w:rsid w:val="00891B8D"/>
    <w:rsid w:val="00892446"/>
    <w:rsid w:val="008A410D"/>
    <w:rsid w:val="008A78A9"/>
    <w:rsid w:val="008B0F1D"/>
    <w:rsid w:val="008C2292"/>
    <w:rsid w:val="008D228E"/>
    <w:rsid w:val="008E2348"/>
    <w:rsid w:val="00933048"/>
    <w:rsid w:val="0093669C"/>
    <w:rsid w:val="00936AD6"/>
    <w:rsid w:val="00937908"/>
    <w:rsid w:val="0095313F"/>
    <w:rsid w:val="009560CF"/>
    <w:rsid w:val="00960D62"/>
    <w:rsid w:val="00961FF5"/>
    <w:rsid w:val="0097440E"/>
    <w:rsid w:val="00977B72"/>
    <w:rsid w:val="00980118"/>
    <w:rsid w:val="009926B5"/>
    <w:rsid w:val="009A6904"/>
    <w:rsid w:val="009B04AC"/>
    <w:rsid w:val="009C0052"/>
    <w:rsid w:val="009C2FE1"/>
    <w:rsid w:val="009D1E15"/>
    <w:rsid w:val="009D223F"/>
    <w:rsid w:val="009D2D0D"/>
    <w:rsid w:val="009E1927"/>
    <w:rsid w:val="009E7638"/>
    <w:rsid w:val="009F56F6"/>
    <w:rsid w:val="00A048DB"/>
    <w:rsid w:val="00A14AD1"/>
    <w:rsid w:val="00A150F7"/>
    <w:rsid w:val="00A246E6"/>
    <w:rsid w:val="00A31433"/>
    <w:rsid w:val="00A32D2E"/>
    <w:rsid w:val="00A360F6"/>
    <w:rsid w:val="00A52B1F"/>
    <w:rsid w:val="00A608A8"/>
    <w:rsid w:val="00A73382"/>
    <w:rsid w:val="00A758AB"/>
    <w:rsid w:val="00A77CE6"/>
    <w:rsid w:val="00A81962"/>
    <w:rsid w:val="00A96061"/>
    <w:rsid w:val="00AA6CA8"/>
    <w:rsid w:val="00AB0080"/>
    <w:rsid w:val="00AB139A"/>
    <w:rsid w:val="00AC23A5"/>
    <w:rsid w:val="00AD01BF"/>
    <w:rsid w:val="00AD2EEC"/>
    <w:rsid w:val="00AE14C2"/>
    <w:rsid w:val="00AF56EE"/>
    <w:rsid w:val="00B15327"/>
    <w:rsid w:val="00B16185"/>
    <w:rsid w:val="00B16E01"/>
    <w:rsid w:val="00B21B46"/>
    <w:rsid w:val="00B24243"/>
    <w:rsid w:val="00B34917"/>
    <w:rsid w:val="00B413D3"/>
    <w:rsid w:val="00B42FB1"/>
    <w:rsid w:val="00B541C3"/>
    <w:rsid w:val="00B65A12"/>
    <w:rsid w:val="00B7037E"/>
    <w:rsid w:val="00B74067"/>
    <w:rsid w:val="00B765E1"/>
    <w:rsid w:val="00B92018"/>
    <w:rsid w:val="00B93314"/>
    <w:rsid w:val="00BA2698"/>
    <w:rsid w:val="00BB6256"/>
    <w:rsid w:val="00BD51EF"/>
    <w:rsid w:val="00BD6567"/>
    <w:rsid w:val="00BD6C63"/>
    <w:rsid w:val="00BE132A"/>
    <w:rsid w:val="00BE43C2"/>
    <w:rsid w:val="00BE5725"/>
    <w:rsid w:val="00C1529E"/>
    <w:rsid w:val="00C20AD2"/>
    <w:rsid w:val="00C21B58"/>
    <w:rsid w:val="00C25646"/>
    <w:rsid w:val="00C41A83"/>
    <w:rsid w:val="00C56FEE"/>
    <w:rsid w:val="00C67B12"/>
    <w:rsid w:val="00C7126E"/>
    <w:rsid w:val="00C76758"/>
    <w:rsid w:val="00C82D00"/>
    <w:rsid w:val="00CA43BB"/>
    <w:rsid w:val="00CA74D5"/>
    <w:rsid w:val="00CC2871"/>
    <w:rsid w:val="00CC4C5B"/>
    <w:rsid w:val="00CF1144"/>
    <w:rsid w:val="00CF557C"/>
    <w:rsid w:val="00D16333"/>
    <w:rsid w:val="00D30377"/>
    <w:rsid w:val="00D43FBB"/>
    <w:rsid w:val="00D6257E"/>
    <w:rsid w:val="00D66E0B"/>
    <w:rsid w:val="00D75807"/>
    <w:rsid w:val="00D918D5"/>
    <w:rsid w:val="00D95BA9"/>
    <w:rsid w:val="00D96EEF"/>
    <w:rsid w:val="00DA345E"/>
    <w:rsid w:val="00DA3D07"/>
    <w:rsid w:val="00DA4042"/>
    <w:rsid w:val="00DA4FDC"/>
    <w:rsid w:val="00DA77EF"/>
    <w:rsid w:val="00DB6479"/>
    <w:rsid w:val="00DB75FE"/>
    <w:rsid w:val="00DC0BE1"/>
    <w:rsid w:val="00DC7273"/>
    <w:rsid w:val="00DD7E19"/>
    <w:rsid w:val="00DE7AFC"/>
    <w:rsid w:val="00DF0017"/>
    <w:rsid w:val="00E02447"/>
    <w:rsid w:val="00E02B88"/>
    <w:rsid w:val="00E15B10"/>
    <w:rsid w:val="00E17D38"/>
    <w:rsid w:val="00E20CE5"/>
    <w:rsid w:val="00E26F8B"/>
    <w:rsid w:val="00E36FF7"/>
    <w:rsid w:val="00E51C23"/>
    <w:rsid w:val="00E74F29"/>
    <w:rsid w:val="00E81543"/>
    <w:rsid w:val="00E91D23"/>
    <w:rsid w:val="00EB1A04"/>
    <w:rsid w:val="00EB3EA3"/>
    <w:rsid w:val="00EB499C"/>
    <w:rsid w:val="00EB5CD2"/>
    <w:rsid w:val="00EC4DA2"/>
    <w:rsid w:val="00EC7A1C"/>
    <w:rsid w:val="00ED19F7"/>
    <w:rsid w:val="00EF05F2"/>
    <w:rsid w:val="00F042AF"/>
    <w:rsid w:val="00F11575"/>
    <w:rsid w:val="00F15379"/>
    <w:rsid w:val="00F4184B"/>
    <w:rsid w:val="00F41DD7"/>
    <w:rsid w:val="00F57194"/>
    <w:rsid w:val="00F71325"/>
    <w:rsid w:val="00F72026"/>
    <w:rsid w:val="00F72ED6"/>
    <w:rsid w:val="00F742F5"/>
    <w:rsid w:val="00F772B6"/>
    <w:rsid w:val="00F84BFA"/>
    <w:rsid w:val="00F87126"/>
    <w:rsid w:val="00F91173"/>
    <w:rsid w:val="00F94212"/>
    <w:rsid w:val="00F964A7"/>
    <w:rsid w:val="00FA1707"/>
    <w:rsid w:val="00FA7DCE"/>
    <w:rsid w:val="00FB4B85"/>
    <w:rsid w:val="00FB4D82"/>
    <w:rsid w:val="00FC6CD1"/>
    <w:rsid w:val="00FD6817"/>
    <w:rsid w:val="00FE0B95"/>
    <w:rsid w:val="00FE3B37"/>
    <w:rsid w:val="00FE5702"/>
    <w:rsid w:val="00FF54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3426"/>
  <w15:docId w15:val="{FC5C46EF-1D96-DC40-9966-F01EB28C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paragraph" w:customStyle="1" w:styleId="Default">
    <w:name w:val="Default"/>
    <w:rsid w:val="00A15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Helvetica" w:hAnsi="Helvetica" w:cs="Helvetica"/>
      <w:color w:val="000000"/>
      <w:sz w:val="24"/>
      <w:szCs w:val="24"/>
      <w:lang w:val="en-US"/>
    </w:rPr>
  </w:style>
  <w:style w:type="paragraph" w:customStyle="1" w:styleId="Pa1">
    <w:name w:val="Pa1"/>
    <w:basedOn w:val="Default"/>
    <w:next w:val="Default"/>
    <w:uiPriority w:val="99"/>
    <w:rsid w:val="00A150F7"/>
    <w:pPr>
      <w:spacing w:line="241" w:lineRule="atLeast"/>
    </w:pPr>
    <w:rPr>
      <w:rFonts w:cs="Times New Roman"/>
      <w:color w:val="auto"/>
    </w:rPr>
  </w:style>
  <w:style w:type="character" w:customStyle="1" w:styleId="A1">
    <w:name w:val="A1"/>
    <w:uiPriority w:val="99"/>
    <w:rsid w:val="00A150F7"/>
    <w:rPr>
      <w:rFonts w:cs="Helvetica"/>
      <w:color w:val="000000"/>
      <w:sz w:val="20"/>
      <w:szCs w:val="20"/>
    </w:rPr>
  </w:style>
  <w:style w:type="paragraph" w:styleId="BalloonText">
    <w:name w:val="Balloon Text"/>
    <w:basedOn w:val="Normal"/>
    <w:link w:val="BalloonTextChar"/>
    <w:uiPriority w:val="99"/>
    <w:semiHidden/>
    <w:unhideWhenUsed/>
    <w:rsid w:val="005C36BD"/>
    <w:rPr>
      <w:sz w:val="18"/>
      <w:szCs w:val="18"/>
    </w:rPr>
  </w:style>
  <w:style w:type="character" w:customStyle="1" w:styleId="BalloonTextChar">
    <w:name w:val="Balloon Text Char"/>
    <w:basedOn w:val="DefaultParagraphFont"/>
    <w:link w:val="BalloonText"/>
    <w:uiPriority w:val="99"/>
    <w:semiHidden/>
    <w:rsid w:val="005C36BD"/>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6432">
      <w:bodyDiv w:val="1"/>
      <w:marLeft w:val="0"/>
      <w:marRight w:val="0"/>
      <w:marTop w:val="0"/>
      <w:marBottom w:val="0"/>
      <w:divBdr>
        <w:top w:val="none" w:sz="0" w:space="0" w:color="auto"/>
        <w:left w:val="none" w:sz="0" w:space="0" w:color="auto"/>
        <w:bottom w:val="none" w:sz="0" w:space="0" w:color="auto"/>
        <w:right w:val="none" w:sz="0" w:space="0" w:color="auto"/>
      </w:divBdr>
    </w:div>
    <w:div w:id="618604629">
      <w:bodyDiv w:val="1"/>
      <w:marLeft w:val="0"/>
      <w:marRight w:val="0"/>
      <w:marTop w:val="0"/>
      <w:marBottom w:val="0"/>
      <w:divBdr>
        <w:top w:val="none" w:sz="0" w:space="0" w:color="auto"/>
        <w:left w:val="none" w:sz="0" w:space="0" w:color="auto"/>
        <w:bottom w:val="none" w:sz="0" w:space="0" w:color="auto"/>
        <w:right w:val="none" w:sz="0" w:space="0" w:color="auto"/>
      </w:divBdr>
    </w:div>
    <w:div w:id="1006789387">
      <w:bodyDiv w:val="1"/>
      <w:marLeft w:val="0"/>
      <w:marRight w:val="0"/>
      <w:marTop w:val="0"/>
      <w:marBottom w:val="0"/>
      <w:divBdr>
        <w:top w:val="none" w:sz="0" w:space="0" w:color="auto"/>
        <w:left w:val="none" w:sz="0" w:space="0" w:color="auto"/>
        <w:bottom w:val="none" w:sz="0" w:space="0" w:color="auto"/>
        <w:right w:val="none" w:sz="0" w:space="0" w:color="auto"/>
      </w:divBdr>
    </w:div>
    <w:div w:id="1126001917">
      <w:bodyDiv w:val="1"/>
      <w:marLeft w:val="0"/>
      <w:marRight w:val="0"/>
      <w:marTop w:val="0"/>
      <w:marBottom w:val="0"/>
      <w:divBdr>
        <w:top w:val="none" w:sz="0" w:space="0" w:color="auto"/>
        <w:left w:val="none" w:sz="0" w:space="0" w:color="auto"/>
        <w:bottom w:val="none" w:sz="0" w:space="0" w:color="auto"/>
        <w:right w:val="none" w:sz="0" w:space="0" w:color="auto"/>
      </w:divBdr>
    </w:div>
    <w:div w:id="1274827009">
      <w:bodyDiv w:val="1"/>
      <w:marLeft w:val="0"/>
      <w:marRight w:val="0"/>
      <w:marTop w:val="0"/>
      <w:marBottom w:val="0"/>
      <w:divBdr>
        <w:top w:val="none" w:sz="0" w:space="0" w:color="auto"/>
        <w:left w:val="none" w:sz="0" w:space="0" w:color="auto"/>
        <w:bottom w:val="none" w:sz="0" w:space="0" w:color="auto"/>
        <w:right w:val="none" w:sz="0" w:space="0" w:color="auto"/>
      </w:divBdr>
      <w:divsChild>
        <w:div w:id="380399913">
          <w:marLeft w:val="0"/>
          <w:marRight w:val="0"/>
          <w:marTop w:val="0"/>
          <w:marBottom w:val="0"/>
          <w:divBdr>
            <w:top w:val="none" w:sz="0" w:space="0" w:color="auto"/>
            <w:left w:val="none" w:sz="0" w:space="0" w:color="auto"/>
            <w:bottom w:val="none" w:sz="0" w:space="0" w:color="auto"/>
            <w:right w:val="none" w:sz="0" w:space="0" w:color="auto"/>
          </w:divBdr>
          <w:divsChild>
            <w:div w:id="189412971">
              <w:marLeft w:val="0"/>
              <w:marRight w:val="0"/>
              <w:marTop w:val="0"/>
              <w:marBottom w:val="0"/>
              <w:divBdr>
                <w:top w:val="none" w:sz="0" w:space="0" w:color="auto"/>
                <w:left w:val="none" w:sz="0" w:space="0" w:color="auto"/>
                <w:bottom w:val="none" w:sz="0" w:space="0" w:color="auto"/>
                <w:right w:val="none" w:sz="0" w:space="0" w:color="auto"/>
              </w:divBdr>
            </w:div>
            <w:div w:id="153693676">
              <w:marLeft w:val="0"/>
              <w:marRight w:val="0"/>
              <w:marTop w:val="0"/>
              <w:marBottom w:val="0"/>
              <w:divBdr>
                <w:top w:val="none" w:sz="0" w:space="0" w:color="auto"/>
                <w:left w:val="none" w:sz="0" w:space="0" w:color="auto"/>
                <w:bottom w:val="none" w:sz="0" w:space="0" w:color="auto"/>
                <w:right w:val="none" w:sz="0" w:space="0" w:color="auto"/>
              </w:divBdr>
            </w:div>
            <w:div w:id="9118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6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Documents/Hills%20Homeopathy/Mental%20Health/GP%20letter%20SG%20Review%20for%20Dr%20Amin%20Dec%202022.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GP letter SG Review for Dr Amin Dec 2022.dotx</Template>
  <TotalTime>53</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11</cp:revision>
  <cp:lastPrinted>2023-06-26T01:20:00Z</cp:lastPrinted>
  <dcterms:created xsi:type="dcterms:W3CDTF">2025-04-29T05:47:00Z</dcterms:created>
  <dcterms:modified xsi:type="dcterms:W3CDTF">2025-05-02T01:21:00Z</dcterms:modified>
</cp:coreProperties>
</file>