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B2C" w:rsidRPr="003E523A" w:rsidRDefault="00404B2C" w:rsidP="00404B2C">
      <w:pPr>
        <w:spacing w:line="240" w:lineRule="auto"/>
        <w:jc w:val="right"/>
        <w:rPr>
          <w:rFonts w:cstheme="minorHAnsi"/>
          <w:sz w:val="20"/>
          <w:szCs w:val="20"/>
        </w:rPr>
      </w:pPr>
      <w:r w:rsidRPr="003E523A">
        <w:rPr>
          <w:rFonts w:cstheme="minorHAnsi"/>
          <w:b/>
          <w:bCs/>
          <w:sz w:val="20"/>
          <w:szCs w:val="20"/>
        </w:rPr>
        <w:t>Kylie Loffler</w:t>
      </w:r>
      <w:r w:rsidRPr="003E523A">
        <w:rPr>
          <w:rFonts w:cstheme="minorHAnsi"/>
          <w:sz w:val="20"/>
          <w:szCs w:val="20"/>
        </w:rPr>
        <w:br/>
        <w:t>Remedial Massage Therapist</w:t>
      </w:r>
      <w:r w:rsidRPr="003E523A">
        <w:rPr>
          <w:rFonts w:cstheme="minorHAnsi"/>
          <w:sz w:val="20"/>
          <w:szCs w:val="20"/>
        </w:rPr>
        <w:br/>
        <w:t>NSR Massage Therapy</w:t>
      </w:r>
      <w:r w:rsidRPr="003E523A">
        <w:rPr>
          <w:rFonts w:cstheme="minorHAnsi"/>
          <w:sz w:val="20"/>
          <w:szCs w:val="20"/>
        </w:rPr>
        <w:br/>
        <w:t>GAWLER SA 5118</w:t>
      </w:r>
      <w:r w:rsidRPr="003E523A">
        <w:rPr>
          <w:rFonts w:cstheme="minorHAnsi"/>
          <w:sz w:val="20"/>
          <w:szCs w:val="20"/>
        </w:rPr>
        <w:br/>
      </w:r>
      <w:hyperlink r:id="rId5" w:history="1">
        <w:r w:rsidRPr="003E523A">
          <w:rPr>
            <w:rStyle w:val="Hyperlink"/>
            <w:rFonts w:cstheme="minorHAnsi"/>
            <w:sz w:val="20"/>
            <w:szCs w:val="20"/>
          </w:rPr>
          <w:t>kylie@nsrmassage.com.au</w:t>
        </w:r>
      </w:hyperlink>
      <w:r w:rsidRPr="003E523A">
        <w:rPr>
          <w:rFonts w:cstheme="minorHAnsi"/>
          <w:sz w:val="20"/>
          <w:szCs w:val="20"/>
        </w:rPr>
        <w:br/>
        <w:t>0412 112 052</w:t>
      </w:r>
    </w:p>
    <w:p w:rsidR="00404B2C" w:rsidRPr="003E523A" w:rsidRDefault="002A102E" w:rsidP="00404B2C">
      <w:pPr>
        <w:spacing w:line="240" w:lineRule="auto"/>
        <w:rPr>
          <w:rFonts w:cstheme="minorHAnsi"/>
          <w:sz w:val="20"/>
          <w:szCs w:val="20"/>
        </w:rPr>
      </w:pPr>
      <w:r w:rsidRPr="003E523A">
        <w:rPr>
          <w:rFonts w:cstheme="minorHAnsi"/>
          <w:noProof/>
          <w:sz w:val="20"/>
          <w:szCs w:val="20"/>
        </w:rPr>
        <w:drawing>
          <wp:anchor distT="0" distB="0" distL="114300" distR="114300" simplePos="0" relativeHeight="251658240" behindDoc="0" locked="0" layoutInCell="1" allowOverlap="1">
            <wp:simplePos x="0" y="0"/>
            <wp:positionH relativeFrom="column">
              <wp:posOffset>5292166</wp:posOffset>
            </wp:positionH>
            <wp:positionV relativeFrom="paragraph">
              <wp:posOffset>56515</wp:posOffset>
            </wp:positionV>
            <wp:extent cx="981075" cy="989965"/>
            <wp:effectExtent l="0" t="0" r="9525" b="635"/>
            <wp:wrapSquare wrapText="bothSides"/>
            <wp:docPr id="1604578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2224" t="20307" r="22348" b="23751"/>
                    <a:stretch>
                      <a:fillRect/>
                    </a:stretch>
                  </pic:blipFill>
                  <pic:spPr bwMode="auto">
                    <a:xfrm>
                      <a:off x="0" y="0"/>
                      <a:ext cx="981075" cy="989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4B2C" w:rsidRPr="003E523A">
        <w:rPr>
          <w:rFonts w:cstheme="minorHAnsi"/>
          <w:b/>
          <w:bCs/>
          <w:sz w:val="20"/>
          <w:szCs w:val="20"/>
        </w:rPr>
        <w:t>Australia Post</w:t>
      </w:r>
      <w:r w:rsidR="00404B2C" w:rsidRPr="003E523A">
        <w:rPr>
          <w:rFonts w:cstheme="minorHAnsi"/>
          <w:sz w:val="20"/>
          <w:szCs w:val="20"/>
        </w:rPr>
        <w:br/>
      </w:r>
      <w:r w:rsidR="00404B2C" w:rsidRPr="003E523A">
        <w:rPr>
          <w:rFonts w:cstheme="minorHAnsi"/>
          <w:b/>
          <w:bCs/>
          <w:sz w:val="20"/>
          <w:szCs w:val="20"/>
        </w:rPr>
        <w:t>Case Manager: Mar</w:t>
      </w:r>
      <w:r w:rsidR="00B80BD7">
        <w:rPr>
          <w:rFonts w:cstheme="minorHAnsi"/>
          <w:b/>
          <w:bCs/>
          <w:sz w:val="20"/>
          <w:szCs w:val="20"/>
        </w:rPr>
        <w:t>l</w:t>
      </w:r>
      <w:r w:rsidR="00404B2C" w:rsidRPr="003E523A">
        <w:rPr>
          <w:rFonts w:cstheme="minorHAnsi"/>
          <w:b/>
          <w:bCs/>
          <w:sz w:val="20"/>
          <w:szCs w:val="20"/>
        </w:rPr>
        <w:t>i Smith</w:t>
      </w:r>
      <w:r w:rsidR="00404B2C" w:rsidRPr="003E523A">
        <w:rPr>
          <w:rFonts w:cstheme="minorHAnsi"/>
          <w:sz w:val="20"/>
          <w:szCs w:val="20"/>
        </w:rPr>
        <w:br/>
      </w:r>
      <w:hyperlink r:id="rId7" w:history="1">
        <w:r w:rsidR="00586F0B" w:rsidRPr="000B68F3">
          <w:rPr>
            <w:rStyle w:val="Hyperlink"/>
            <w:rFonts w:cstheme="minorHAnsi"/>
            <w:sz w:val="20"/>
            <w:szCs w:val="20"/>
          </w:rPr>
          <w:t>marli.smith2@auspost.com.au</w:t>
        </w:r>
      </w:hyperlink>
      <w:r w:rsidR="00404B2C" w:rsidRPr="003E523A">
        <w:rPr>
          <w:rFonts w:cstheme="minorHAnsi"/>
          <w:sz w:val="20"/>
          <w:szCs w:val="20"/>
        </w:rPr>
        <w:br/>
      </w:r>
      <w:r w:rsidR="00404B2C" w:rsidRPr="003E523A">
        <w:rPr>
          <w:rFonts w:cstheme="minorHAnsi"/>
          <w:b/>
          <w:bCs/>
          <w:sz w:val="20"/>
          <w:szCs w:val="20"/>
        </w:rPr>
        <w:t>Rehab Officer: Sam Steel</w:t>
      </w:r>
      <w:r w:rsidR="00404B2C" w:rsidRPr="003E523A">
        <w:rPr>
          <w:rFonts w:cstheme="minorHAnsi"/>
          <w:sz w:val="20"/>
          <w:szCs w:val="20"/>
        </w:rPr>
        <w:br/>
        <w:t>0436</w:t>
      </w:r>
      <w:r w:rsidR="00586F0B">
        <w:rPr>
          <w:rFonts w:cstheme="minorHAnsi"/>
          <w:sz w:val="20"/>
          <w:szCs w:val="20"/>
        </w:rPr>
        <w:t xml:space="preserve"> </w:t>
      </w:r>
      <w:r w:rsidR="00404B2C" w:rsidRPr="003E523A">
        <w:rPr>
          <w:rFonts w:cstheme="minorHAnsi"/>
          <w:sz w:val="20"/>
          <w:szCs w:val="20"/>
        </w:rPr>
        <w:t>677</w:t>
      </w:r>
      <w:r w:rsidR="00586F0B">
        <w:rPr>
          <w:rFonts w:cstheme="minorHAnsi"/>
          <w:sz w:val="20"/>
          <w:szCs w:val="20"/>
        </w:rPr>
        <w:t xml:space="preserve"> </w:t>
      </w:r>
      <w:r w:rsidR="00404B2C" w:rsidRPr="003E523A">
        <w:rPr>
          <w:rFonts w:cstheme="minorHAnsi"/>
          <w:sz w:val="20"/>
          <w:szCs w:val="20"/>
        </w:rPr>
        <w:t>225</w:t>
      </w:r>
      <w:r w:rsidR="00404B2C" w:rsidRPr="003E523A">
        <w:rPr>
          <w:rFonts w:cstheme="minorHAnsi"/>
          <w:sz w:val="20"/>
          <w:szCs w:val="20"/>
        </w:rPr>
        <w:br/>
      </w:r>
      <w:hyperlink r:id="rId8" w:history="1">
        <w:r w:rsidR="00586F0B" w:rsidRPr="000B68F3">
          <w:rPr>
            <w:rStyle w:val="Hyperlink"/>
            <w:rFonts w:cstheme="minorHAnsi"/>
            <w:sz w:val="20"/>
            <w:szCs w:val="20"/>
          </w:rPr>
          <w:t>sam.steel3@auspost.com.au</w:t>
        </w:r>
      </w:hyperlink>
      <w:r w:rsidR="00404B2C" w:rsidRPr="003E523A">
        <w:rPr>
          <w:rFonts w:cstheme="minorHAnsi"/>
          <w:sz w:val="20"/>
          <w:szCs w:val="20"/>
        </w:rPr>
        <w:br/>
      </w:r>
    </w:p>
    <w:p w:rsidR="00404B2C" w:rsidRPr="003E523A" w:rsidRDefault="00404B2C" w:rsidP="00404B2C">
      <w:pPr>
        <w:spacing w:line="240" w:lineRule="auto"/>
        <w:rPr>
          <w:rFonts w:cstheme="minorHAnsi"/>
          <w:sz w:val="20"/>
          <w:szCs w:val="20"/>
        </w:rPr>
      </w:pPr>
      <w:r w:rsidRPr="003E523A">
        <w:rPr>
          <w:rFonts w:cstheme="minorHAnsi"/>
          <w:sz w:val="20"/>
          <w:szCs w:val="20"/>
        </w:rPr>
        <w:t>Date: Thursday the 4</w:t>
      </w:r>
      <w:r w:rsidRPr="003E523A">
        <w:rPr>
          <w:rFonts w:cstheme="minorHAnsi"/>
          <w:sz w:val="20"/>
          <w:szCs w:val="20"/>
          <w:vertAlign w:val="superscript"/>
        </w:rPr>
        <w:t>th</w:t>
      </w:r>
      <w:r w:rsidRPr="003E523A">
        <w:rPr>
          <w:rFonts w:cstheme="minorHAnsi"/>
          <w:sz w:val="20"/>
          <w:szCs w:val="20"/>
        </w:rPr>
        <w:t xml:space="preserve"> of June 2025</w:t>
      </w:r>
    </w:p>
    <w:p w:rsidR="00404B2C" w:rsidRPr="003E523A" w:rsidRDefault="00404B2C" w:rsidP="00404B2C">
      <w:pPr>
        <w:spacing w:line="240" w:lineRule="auto"/>
        <w:jc w:val="center"/>
        <w:rPr>
          <w:rFonts w:cstheme="minorHAnsi"/>
          <w:b/>
          <w:bCs/>
          <w:sz w:val="20"/>
          <w:szCs w:val="20"/>
        </w:rPr>
      </w:pPr>
      <w:r w:rsidRPr="003E523A">
        <w:rPr>
          <w:rFonts w:cstheme="minorHAnsi"/>
          <w:b/>
          <w:bCs/>
          <w:sz w:val="20"/>
          <w:szCs w:val="20"/>
        </w:rPr>
        <w:t xml:space="preserve">RE: </w:t>
      </w:r>
      <w:r w:rsidR="005E0B87" w:rsidRPr="003E523A">
        <w:rPr>
          <w:rFonts w:cstheme="minorHAnsi"/>
          <w:b/>
          <w:bCs/>
          <w:sz w:val="20"/>
          <w:szCs w:val="20"/>
        </w:rPr>
        <w:t>Allied Health Treatment Plan</w:t>
      </w:r>
      <w:r w:rsidR="005E0B87" w:rsidRPr="003E523A">
        <w:rPr>
          <w:rFonts w:cstheme="minorHAnsi"/>
          <w:b/>
          <w:bCs/>
          <w:sz w:val="20"/>
          <w:szCs w:val="20"/>
        </w:rPr>
        <w:br/>
      </w:r>
      <w:r w:rsidRPr="003E523A">
        <w:rPr>
          <w:rFonts w:cstheme="minorHAnsi"/>
          <w:b/>
          <w:bCs/>
          <w:sz w:val="20"/>
          <w:szCs w:val="20"/>
        </w:rPr>
        <w:t xml:space="preserve">Request for </w:t>
      </w:r>
      <w:r w:rsidR="00DB554C" w:rsidRPr="003E523A">
        <w:rPr>
          <w:rFonts w:cstheme="minorHAnsi"/>
          <w:b/>
          <w:bCs/>
          <w:sz w:val="20"/>
          <w:szCs w:val="20"/>
        </w:rPr>
        <w:t>F</w:t>
      </w:r>
      <w:r w:rsidRPr="003E523A">
        <w:rPr>
          <w:rFonts w:cstheme="minorHAnsi"/>
          <w:b/>
          <w:bCs/>
          <w:sz w:val="20"/>
          <w:szCs w:val="20"/>
        </w:rPr>
        <w:t xml:space="preserve">urther </w:t>
      </w:r>
      <w:r w:rsidR="005E0B87" w:rsidRPr="003E523A">
        <w:rPr>
          <w:rFonts w:cstheme="minorHAnsi"/>
          <w:b/>
          <w:bCs/>
          <w:sz w:val="20"/>
          <w:szCs w:val="20"/>
        </w:rPr>
        <w:t>6</w:t>
      </w:r>
      <w:r w:rsidRPr="003E523A">
        <w:rPr>
          <w:rFonts w:cstheme="minorHAnsi"/>
          <w:b/>
          <w:bCs/>
          <w:sz w:val="20"/>
          <w:szCs w:val="20"/>
        </w:rPr>
        <w:t xml:space="preserve"> x</w:t>
      </w:r>
      <w:r w:rsidR="00DB554C" w:rsidRPr="003E523A">
        <w:rPr>
          <w:rFonts w:cstheme="minorHAnsi"/>
          <w:b/>
          <w:bCs/>
          <w:sz w:val="20"/>
          <w:szCs w:val="20"/>
        </w:rPr>
        <w:t xml:space="preserve"> 60-minute Remedial Massage</w:t>
      </w:r>
      <w:r w:rsidRPr="003E523A">
        <w:rPr>
          <w:rFonts w:cstheme="minorHAnsi"/>
          <w:b/>
          <w:bCs/>
          <w:sz w:val="20"/>
          <w:szCs w:val="20"/>
        </w:rPr>
        <w:t xml:space="preserve"> </w:t>
      </w:r>
      <w:r w:rsidR="00DB554C" w:rsidRPr="003E523A">
        <w:rPr>
          <w:rFonts w:cstheme="minorHAnsi"/>
          <w:b/>
          <w:bCs/>
          <w:sz w:val="20"/>
          <w:szCs w:val="20"/>
        </w:rPr>
        <w:t>T</w:t>
      </w:r>
      <w:r w:rsidRPr="003E523A">
        <w:rPr>
          <w:rFonts w:cstheme="minorHAnsi"/>
          <w:b/>
          <w:bCs/>
          <w:sz w:val="20"/>
          <w:szCs w:val="20"/>
        </w:rPr>
        <w:t xml:space="preserve">reatment </w:t>
      </w:r>
      <w:r w:rsidR="00DB554C" w:rsidRPr="003E523A">
        <w:rPr>
          <w:rFonts w:cstheme="minorHAnsi"/>
          <w:b/>
          <w:bCs/>
          <w:sz w:val="20"/>
          <w:szCs w:val="20"/>
        </w:rPr>
        <w:t>S</w:t>
      </w:r>
      <w:r w:rsidRPr="003E523A">
        <w:rPr>
          <w:rFonts w:cstheme="minorHAnsi"/>
          <w:b/>
          <w:bCs/>
          <w:sz w:val="20"/>
          <w:szCs w:val="20"/>
        </w:rPr>
        <w:t>essions</w:t>
      </w:r>
      <w:r w:rsidRPr="003E523A">
        <w:rPr>
          <w:rFonts w:cstheme="minorHAnsi"/>
          <w:b/>
          <w:bCs/>
          <w:sz w:val="20"/>
          <w:szCs w:val="20"/>
        </w:rPr>
        <w:br/>
        <w:t>Krishna Chaitanya M</w:t>
      </w:r>
      <w:r w:rsidR="00554E18" w:rsidRPr="003E523A">
        <w:rPr>
          <w:rFonts w:cstheme="minorHAnsi"/>
          <w:b/>
          <w:bCs/>
          <w:sz w:val="20"/>
          <w:szCs w:val="20"/>
        </w:rPr>
        <w:t>ADDURI</w:t>
      </w:r>
      <w:r w:rsidRPr="003E523A">
        <w:rPr>
          <w:rFonts w:cstheme="minorHAnsi"/>
          <w:b/>
          <w:bCs/>
          <w:sz w:val="20"/>
          <w:szCs w:val="20"/>
        </w:rPr>
        <w:t xml:space="preserve"> - DOB: 11/10/1982 - Case Number: 1000027478</w:t>
      </w:r>
    </w:p>
    <w:p w:rsidR="00404B2C" w:rsidRPr="003E523A" w:rsidRDefault="00404B2C" w:rsidP="00404B2C">
      <w:pPr>
        <w:spacing w:line="240" w:lineRule="auto"/>
        <w:rPr>
          <w:rFonts w:cstheme="minorHAnsi"/>
          <w:sz w:val="20"/>
          <w:szCs w:val="20"/>
        </w:rPr>
      </w:pPr>
      <w:r w:rsidRPr="003E523A">
        <w:rPr>
          <w:rFonts w:cstheme="minorHAnsi"/>
          <w:sz w:val="20"/>
          <w:szCs w:val="20"/>
        </w:rPr>
        <w:t>To Marli and Sam,</w:t>
      </w:r>
    </w:p>
    <w:p w:rsidR="00554E18" w:rsidRPr="003E523A" w:rsidRDefault="00554E18" w:rsidP="00404B2C">
      <w:pPr>
        <w:spacing w:line="240" w:lineRule="auto"/>
        <w:rPr>
          <w:rFonts w:cstheme="minorHAnsi"/>
          <w:sz w:val="20"/>
          <w:szCs w:val="20"/>
        </w:rPr>
      </w:pPr>
      <w:r w:rsidRPr="003E523A">
        <w:rPr>
          <w:rFonts w:cstheme="minorHAnsi"/>
          <w:sz w:val="20"/>
          <w:szCs w:val="20"/>
        </w:rPr>
        <w:t xml:space="preserve">I have completed a further 4 remedial massage treatments with Krishna to treat his “Lower Back Strain” </w:t>
      </w:r>
      <w:r w:rsidR="00F96712" w:rsidRPr="003E523A">
        <w:rPr>
          <w:rFonts w:cstheme="minorHAnsi"/>
          <w:sz w:val="20"/>
          <w:szCs w:val="20"/>
        </w:rPr>
        <w:t>since March 2025.</w:t>
      </w:r>
    </w:p>
    <w:p w:rsidR="005E0B87" w:rsidRPr="003E523A" w:rsidRDefault="00F96712" w:rsidP="005E0B87">
      <w:pPr>
        <w:spacing w:line="240" w:lineRule="auto"/>
        <w:jc w:val="both"/>
        <w:rPr>
          <w:rFonts w:cstheme="minorHAnsi"/>
          <w:sz w:val="20"/>
          <w:szCs w:val="20"/>
        </w:rPr>
      </w:pPr>
      <w:r w:rsidRPr="003E523A">
        <w:rPr>
          <w:rFonts w:cstheme="minorHAnsi"/>
          <w:b/>
          <w:bCs/>
          <w:sz w:val="20"/>
          <w:szCs w:val="20"/>
        </w:rPr>
        <w:t>Injury Details / History:</w:t>
      </w:r>
    </w:p>
    <w:p w:rsidR="00F96712" w:rsidRPr="003E523A" w:rsidRDefault="00F96712" w:rsidP="005E0B87">
      <w:pPr>
        <w:spacing w:line="240" w:lineRule="auto"/>
        <w:jc w:val="both"/>
        <w:rPr>
          <w:rFonts w:cstheme="minorHAnsi"/>
          <w:sz w:val="20"/>
          <w:szCs w:val="20"/>
        </w:rPr>
      </w:pPr>
      <w:r w:rsidRPr="003E523A">
        <w:rPr>
          <w:rFonts w:cstheme="minorHAnsi"/>
          <w:sz w:val="20"/>
          <w:szCs w:val="20"/>
        </w:rPr>
        <w:t xml:space="preserve">Client reports lower back pain following a work-related incident </w:t>
      </w:r>
      <w:r w:rsidR="005E0B87" w:rsidRPr="003E523A">
        <w:rPr>
          <w:rFonts w:cstheme="minorHAnsi"/>
          <w:sz w:val="20"/>
          <w:szCs w:val="20"/>
        </w:rPr>
        <w:t>in April 2024</w:t>
      </w:r>
      <w:r w:rsidRPr="003E523A">
        <w:rPr>
          <w:rFonts w:cstheme="minorHAnsi"/>
          <w:sz w:val="20"/>
          <w:szCs w:val="20"/>
        </w:rPr>
        <w:t xml:space="preserve">. Symptoms include </w:t>
      </w:r>
      <w:r w:rsidR="005E0B87" w:rsidRPr="003E523A">
        <w:rPr>
          <w:rFonts w:cstheme="minorHAnsi"/>
          <w:sz w:val="20"/>
          <w:szCs w:val="20"/>
        </w:rPr>
        <w:t>localised lower</w:t>
      </w:r>
      <w:r w:rsidRPr="003E523A">
        <w:rPr>
          <w:rFonts w:cstheme="minorHAnsi"/>
          <w:sz w:val="20"/>
          <w:szCs w:val="20"/>
        </w:rPr>
        <w:t xml:space="preserve"> back pain</w:t>
      </w:r>
      <w:r w:rsidR="005E0B87" w:rsidRPr="003E523A">
        <w:rPr>
          <w:rFonts w:cstheme="minorHAnsi"/>
          <w:sz w:val="20"/>
          <w:szCs w:val="20"/>
        </w:rPr>
        <w:t xml:space="preserve">, </w:t>
      </w:r>
      <w:r w:rsidRPr="003E523A">
        <w:rPr>
          <w:rFonts w:cstheme="minorHAnsi"/>
          <w:sz w:val="20"/>
          <w:szCs w:val="20"/>
        </w:rPr>
        <w:t xml:space="preserve">muscular tightness, </w:t>
      </w:r>
      <w:r w:rsidR="005E0B87" w:rsidRPr="003E523A">
        <w:rPr>
          <w:rFonts w:cstheme="minorHAnsi"/>
          <w:sz w:val="20"/>
          <w:szCs w:val="20"/>
        </w:rPr>
        <w:t>stiffness</w:t>
      </w:r>
      <w:r w:rsidRPr="003E523A">
        <w:rPr>
          <w:rFonts w:cstheme="minorHAnsi"/>
          <w:sz w:val="20"/>
          <w:szCs w:val="20"/>
        </w:rPr>
        <w:t xml:space="preserve">, and </w:t>
      </w:r>
      <w:r w:rsidR="00915C3A" w:rsidRPr="003E523A">
        <w:rPr>
          <w:rFonts w:cstheme="minorHAnsi"/>
          <w:sz w:val="20"/>
          <w:szCs w:val="20"/>
        </w:rPr>
        <w:t>referring</w:t>
      </w:r>
      <w:r w:rsidRPr="003E523A">
        <w:rPr>
          <w:rFonts w:cstheme="minorHAnsi"/>
          <w:sz w:val="20"/>
          <w:szCs w:val="20"/>
        </w:rPr>
        <w:t xml:space="preserve"> </w:t>
      </w:r>
      <w:r w:rsidR="005E0B87" w:rsidRPr="003E523A">
        <w:rPr>
          <w:rFonts w:cstheme="minorHAnsi"/>
          <w:sz w:val="20"/>
          <w:szCs w:val="20"/>
        </w:rPr>
        <w:t>thoracic</w:t>
      </w:r>
      <w:r w:rsidR="00915C3A" w:rsidRPr="003E523A">
        <w:rPr>
          <w:rFonts w:cstheme="minorHAnsi"/>
          <w:sz w:val="20"/>
          <w:szCs w:val="20"/>
        </w:rPr>
        <w:t xml:space="preserve"> </w:t>
      </w:r>
      <w:r w:rsidR="00133AC0">
        <w:rPr>
          <w:rFonts w:cstheme="minorHAnsi"/>
          <w:sz w:val="20"/>
          <w:szCs w:val="20"/>
        </w:rPr>
        <w:t xml:space="preserve">muscular </w:t>
      </w:r>
      <w:r w:rsidR="00915C3A" w:rsidRPr="003E523A">
        <w:rPr>
          <w:rFonts w:cstheme="minorHAnsi"/>
          <w:sz w:val="20"/>
          <w:szCs w:val="20"/>
        </w:rPr>
        <w:t>pain</w:t>
      </w:r>
      <w:r w:rsidR="002A102E" w:rsidRPr="003E523A">
        <w:rPr>
          <w:rFonts w:cstheme="minorHAnsi"/>
          <w:sz w:val="20"/>
          <w:szCs w:val="20"/>
        </w:rPr>
        <w:t xml:space="preserve">, stiffness and </w:t>
      </w:r>
      <w:r w:rsidRPr="003E523A">
        <w:rPr>
          <w:rFonts w:cstheme="minorHAnsi"/>
          <w:sz w:val="20"/>
          <w:szCs w:val="20"/>
        </w:rPr>
        <w:t xml:space="preserve">discomfort. Currently receiving </w:t>
      </w:r>
      <w:r w:rsidR="005E0B87" w:rsidRPr="003E523A">
        <w:rPr>
          <w:rFonts w:cstheme="minorHAnsi"/>
          <w:sz w:val="20"/>
          <w:szCs w:val="20"/>
        </w:rPr>
        <w:t>remedial massage treatments</w:t>
      </w:r>
      <w:r w:rsidRPr="003E523A">
        <w:rPr>
          <w:rFonts w:cstheme="minorHAnsi"/>
          <w:sz w:val="20"/>
          <w:szCs w:val="20"/>
        </w:rPr>
        <w:t xml:space="preserve"> with reported improvements in pain and function.</w:t>
      </w:r>
    </w:p>
    <w:p w:rsidR="00554E18" w:rsidRDefault="00554E18" w:rsidP="00404B2C">
      <w:pPr>
        <w:spacing w:line="240" w:lineRule="auto"/>
        <w:rPr>
          <w:rFonts w:cstheme="minorHAnsi"/>
          <w:b/>
          <w:bCs/>
          <w:sz w:val="20"/>
          <w:szCs w:val="20"/>
        </w:rPr>
      </w:pPr>
      <w:r w:rsidRPr="003E523A">
        <w:rPr>
          <w:rFonts w:cstheme="minorHAnsi"/>
          <w:b/>
          <w:bCs/>
          <w:sz w:val="20"/>
          <w:szCs w:val="20"/>
        </w:rPr>
        <w:t>Number of 60-minute remedial massage treatments since initial treatment</w:t>
      </w:r>
      <w:r w:rsidR="00915C3A" w:rsidRPr="003E523A">
        <w:rPr>
          <w:rFonts w:cstheme="minorHAnsi"/>
          <w:b/>
          <w:bCs/>
          <w:sz w:val="20"/>
          <w:szCs w:val="20"/>
        </w:rPr>
        <w:t xml:space="preserve"> (14/01/2025)</w:t>
      </w:r>
      <w:r w:rsidRPr="003E523A">
        <w:rPr>
          <w:rFonts w:cstheme="minorHAnsi"/>
          <w:b/>
          <w:bCs/>
          <w:sz w:val="20"/>
          <w:szCs w:val="20"/>
        </w:rPr>
        <w:t xml:space="preserve">: 7 </w:t>
      </w:r>
    </w:p>
    <w:p w:rsidR="00735EE5" w:rsidRPr="003E523A" w:rsidRDefault="00735EE5" w:rsidP="00404B2C">
      <w:pPr>
        <w:spacing w:line="240" w:lineRule="auto"/>
        <w:rPr>
          <w:rFonts w:cstheme="minorHAnsi"/>
          <w:b/>
          <w:bCs/>
          <w:sz w:val="20"/>
          <w:szCs w:val="20"/>
        </w:rPr>
      </w:pPr>
    </w:p>
    <w:p w:rsidR="00F96712" w:rsidRPr="003E523A" w:rsidRDefault="00554E18" w:rsidP="00F96712">
      <w:pPr>
        <w:pStyle w:val="ListParagraph"/>
        <w:numPr>
          <w:ilvl w:val="0"/>
          <w:numId w:val="3"/>
        </w:numPr>
        <w:spacing w:line="240" w:lineRule="auto"/>
        <w:rPr>
          <w:rFonts w:cstheme="minorHAnsi"/>
          <w:b/>
          <w:bCs/>
          <w:sz w:val="20"/>
          <w:szCs w:val="20"/>
        </w:rPr>
      </w:pPr>
      <w:r w:rsidRPr="003E523A">
        <w:rPr>
          <w:rFonts w:cstheme="minorHAnsi"/>
          <w:b/>
          <w:bCs/>
          <w:sz w:val="20"/>
          <w:szCs w:val="20"/>
        </w:rPr>
        <w:t>Standard Outcome Measures</w:t>
      </w:r>
      <w:r w:rsidR="00F96712" w:rsidRPr="003E523A">
        <w:rPr>
          <w:rFonts w:cstheme="minorHAnsi"/>
          <w:b/>
          <w:bCs/>
          <w:sz w:val="20"/>
          <w:szCs w:val="20"/>
        </w:rPr>
        <w:t>:</w:t>
      </w:r>
    </w:p>
    <w:p w:rsidR="00F96712" w:rsidRPr="003E523A" w:rsidRDefault="00554E18" w:rsidP="00F96712">
      <w:pPr>
        <w:pStyle w:val="ListParagraph"/>
        <w:numPr>
          <w:ilvl w:val="0"/>
          <w:numId w:val="1"/>
        </w:numPr>
        <w:spacing w:line="240" w:lineRule="auto"/>
        <w:ind w:firstLine="273"/>
        <w:rPr>
          <w:rFonts w:cstheme="minorHAnsi"/>
          <w:b/>
          <w:bCs/>
          <w:sz w:val="20"/>
          <w:szCs w:val="20"/>
        </w:rPr>
      </w:pPr>
      <w:r w:rsidRPr="003E523A">
        <w:rPr>
          <w:rFonts w:cstheme="minorHAnsi"/>
          <w:sz w:val="20"/>
          <w:szCs w:val="20"/>
        </w:rPr>
        <w:t>Oswestry Low Back Pain Disability Questionnaire</w:t>
      </w:r>
      <w:r w:rsidR="00915C3A" w:rsidRPr="003E523A">
        <w:rPr>
          <w:rFonts w:cstheme="minorHAnsi"/>
          <w:sz w:val="20"/>
          <w:szCs w:val="20"/>
        </w:rPr>
        <w:t xml:space="preserve">: </w:t>
      </w:r>
      <w:r w:rsidR="00930CBA" w:rsidRPr="003E523A">
        <w:rPr>
          <w:rFonts w:cstheme="minorHAnsi"/>
          <w:sz w:val="20"/>
          <w:szCs w:val="20"/>
        </w:rPr>
        <w:t>72 (increase of 4 points).</w:t>
      </w:r>
    </w:p>
    <w:p w:rsidR="00F96712" w:rsidRPr="003E523A" w:rsidRDefault="00554E18" w:rsidP="00F96712">
      <w:pPr>
        <w:pStyle w:val="ListParagraph"/>
        <w:numPr>
          <w:ilvl w:val="0"/>
          <w:numId w:val="1"/>
        </w:numPr>
        <w:spacing w:line="240" w:lineRule="auto"/>
        <w:ind w:firstLine="273"/>
        <w:rPr>
          <w:rFonts w:cstheme="minorHAnsi"/>
          <w:b/>
          <w:bCs/>
          <w:sz w:val="20"/>
          <w:szCs w:val="20"/>
        </w:rPr>
      </w:pPr>
      <w:r w:rsidRPr="003E523A">
        <w:rPr>
          <w:rFonts w:cstheme="minorHAnsi"/>
          <w:sz w:val="20"/>
          <w:szCs w:val="20"/>
        </w:rPr>
        <w:t>Orebro Musculoskeletal Pain Questionnaire</w:t>
      </w:r>
      <w:r w:rsidR="00930CBA" w:rsidRPr="003E523A">
        <w:rPr>
          <w:rFonts w:cstheme="minorHAnsi"/>
          <w:sz w:val="20"/>
          <w:szCs w:val="20"/>
        </w:rPr>
        <w:t>: 32% (increase of 4%</w:t>
      </w:r>
      <w:r w:rsidR="00F4097F" w:rsidRPr="003E523A">
        <w:rPr>
          <w:rFonts w:cstheme="minorHAnsi"/>
          <w:sz w:val="20"/>
          <w:szCs w:val="20"/>
        </w:rPr>
        <w:t>).</w:t>
      </w:r>
    </w:p>
    <w:p w:rsidR="00930CBA" w:rsidRPr="003E523A" w:rsidRDefault="00554E18" w:rsidP="00930CBA">
      <w:pPr>
        <w:pStyle w:val="ListParagraph"/>
        <w:numPr>
          <w:ilvl w:val="0"/>
          <w:numId w:val="1"/>
        </w:numPr>
        <w:spacing w:line="240" w:lineRule="auto"/>
        <w:ind w:firstLine="273"/>
        <w:rPr>
          <w:rFonts w:cstheme="minorHAnsi"/>
          <w:b/>
          <w:bCs/>
          <w:sz w:val="20"/>
          <w:szCs w:val="20"/>
        </w:rPr>
      </w:pPr>
      <w:r w:rsidRPr="003E523A">
        <w:rPr>
          <w:rFonts w:cstheme="minorHAnsi"/>
          <w:sz w:val="20"/>
          <w:szCs w:val="20"/>
        </w:rPr>
        <w:t>Pain Self Efficacy Questionnaire</w:t>
      </w:r>
      <w:r w:rsidR="00930CBA" w:rsidRPr="003E523A">
        <w:rPr>
          <w:rFonts w:cstheme="minorHAnsi"/>
          <w:sz w:val="20"/>
          <w:szCs w:val="20"/>
        </w:rPr>
        <w:t>: All scores rated at 5 (improved by 3 points)</w:t>
      </w:r>
      <w:r w:rsidR="002A102E" w:rsidRPr="003E523A">
        <w:rPr>
          <w:rFonts w:cstheme="minorHAnsi"/>
          <w:sz w:val="20"/>
          <w:szCs w:val="20"/>
        </w:rPr>
        <w:t>.</w:t>
      </w:r>
    </w:p>
    <w:p w:rsidR="00554E18" w:rsidRPr="003E523A" w:rsidRDefault="00554E18" w:rsidP="00F96712">
      <w:pPr>
        <w:pStyle w:val="ListParagraph"/>
        <w:numPr>
          <w:ilvl w:val="0"/>
          <w:numId w:val="1"/>
        </w:numPr>
        <w:spacing w:line="240" w:lineRule="auto"/>
        <w:ind w:firstLine="273"/>
        <w:rPr>
          <w:rFonts w:cstheme="minorHAnsi"/>
          <w:b/>
          <w:bCs/>
          <w:sz w:val="20"/>
          <w:szCs w:val="20"/>
        </w:rPr>
      </w:pPr>
      <w:r w:rsidRPr="003E523A">
        <w:rPr>
          <w:rFonts w:cstheme="minorHAnsi"/>
          <w:sz w:val="20"/>
          <w:szCs w:val="20"/>
        </w:rPr>
        <w:t>Rowland -Morris Low Back Pain and Disability Questionnaire</w:t>
      </w:r>
      <w:r w:rsidR="00930CBA" w:rsidRPr="003E523A">
        <w:rPr>
          <w:rFonts w:cstheme="minorHAnsi"/>
          <w:sz w:val="20"/>
          <w:szCs w:val="20"/>
        </w:rPr>
        <w:t>: 2 points (improved by 50%)</w:t>
      </w:r>
      <w:r w:rsidR="002A102E" w:rsidRPr="003E523A">
        <w:rPr>
          <w:rFonts w:cstheme="minorHAnsi"/>
          <w:sz w:val="20"/>
          <w:szCs w:val="20"/>
        </w:rPr>
        <w:t>.</w:t>
      </w:r>
    </w:p>
    <w:p w:rsidR="00F96712" w:rsidRPr="003E523A" w:rsidRDefault="00F96712" w:rsidP="00F96712">
      <w:pPr>
        <w:pStyle w:val="ListParagraph"/>
        <w:spacing w:line="240" w:lineRule="auto"/>
        <w:rPr>
          <w:rFonts w:cstheme="minorHAnsi"/>
          <w:sz w:val="20"/>
          <w:szCs w:val="20"/>
        </w:rPr>
      </w:pPr>
    </w:p>
    <w:p w:rsidR="002A102E" w:rsidRPr="003E523A" w:rsidRDefault="00F96712" w:rsidP="002A102E">
      <w:pPr>
        <w:pStyle w:val="ListParagraph"/>
        <w:numPr>
          <w:ilvl w:val="0"/>
          <w:numId w:val="3"/>
        </w:numPr>
        <w:spacing w:line="240" w:lineRule="auto"/>
        <w:rPr>
          <w:rFonts w:cstheme="minorHAnsi"/>
          <w:b/>
          <w:bCs/>
          <w:sz w:val="20"/>
          <w:szCs w:val="20"/>
        </w:rPr>
      </w:pPr>
      <w:r w:rsidRPr="003E523A">
        <w:rPr>
          <w:rFonts w:cstheme="minorHAnsi"/>
          <w:b/>
          <w:bCs/>
          <w:sz w:val="20"/>
          <w:szCs w:val="20"/>
        </w:rPr>
        <w:t>Functional Improvement:</w:t>
      </w:r>
      <w:r w:rsidR="002A102E" w:rsidRPr="003E523A">
        <w:rPr>
          <w:rFonts w:cstheme="minorHAnsi"/>
          <w:b/>
          <w:bCs/>
          <w:sz w:val="20"/>
          <w:szCs w:val="20"/>
        </w:rPr>
        <w:br/>
      </w:r>
      <w:r w:rsidR="002A102E" w:rsidRPr="003E523A">
        <w:rPr>
          <w:rFonts w:cstheme="minorHAnsi"/>
          <w:sz w:val="20"/>
          <w:szCs w:val="20"/>
        </w:rPr>
        <w:t>Monitored through subjective feedback from client.</w:t>
      </w:r>
    </w:p>
    <w:p w:rsidR="00133AC0" w:rsidRDefault="00133AC0" w:rsidP="00F96712">
      <w:pPr>
        <w:pStyle w:val="ListParagraph"/>
        <w:numPr>
          <w:ilvl w:val="0"/>
          <w:numId w:val="4"/>
        </w:numPr>
        <w:spacing w:line="240" w:lineRule="auto"/>
        <w:rPr>
          <w:rFonts w:cstheme="minorHAnsi"/>
          <w:sz w:val="20"/>
          <w:szCs w:val="20"/>
        </w:rPr>
      </w:pPr>
      <w:r w:rsidRPr="00133AC0">
        <w:rPr>
          <w:rFonts w:cstheme="minorHAnsi"/>
          <w:sz w:val="20"/>
          <w:szCs w:val="20"/>
        </w:rPr>
        <w:t>Previously, the client experienced pain and discomfort for approximately 40 minutes after completing a work shift before it began to subside. Currently, this duration is decreasing, and the client usually feels better upon arriving home.</w:t>
      </w:r>
    </w:p>
    <w:p w:rsidR="002A102E" w:rsidRPr="003E523A" w:rsidRDefault="000A5840" w:rsidP="00F96712">
      <w:pPr>
        <w:pStyle w:val="ListParagraph"/>
        <w:numPr>
          <w:ilvl w:val="0"/>
          <w:numId w:val="4"/>
        </w:numPr>
        <w:spacing w:line="240" w:lineRule="auto"/>
        <w:rPr>
          <w:rFonts w:cstheme="minorHAnsi"/>
          <w:sz w:val="20"/>
          <w:szCs w:val="20"/>
        </w:rPr>
      </w:pPr>
      <w:r w:rsidRPr="003E523A">
        <w:rPr>
          <w:rFonts w:cstheme="minorHAnsi"/>
          <w:sz w:val="20"/>
          <w:szCs w:val="20"/>
        </w:rPr>
        <w:t>Capacity to complete work without discomfort: Client is usually sore and tired during and by the end of a shift</w:t>
      </w:r>
      <w:r w:rsidR="007B1E04" w:rsidRPr="003E523A">
        <w:rPr>
          <w:rFonts w:cstheme="minorHAnsi"/>
          <w:sz w:val="20"/>
          <w:szCs w:val="20"/>
        </w:rPr>
        <w:t xml:space="preserve"> from holding posture when </w:t>
      </w:r>
      <w:r w:rsidR="00133AC0">
        <w:rPr>
          <w:rFonts w:cstheme="minorHAnsi"/>
          <w:sz w:val="20"/>
          <w:szCs w:val="20"/>
        </w:rPr>
        <w:t>riding</w:t>
      </w:r>
      <w:r w:rsidR="007B1E04" w:rsidRPr="003E523A">
        <w:rPr>
          <w:rFonts w:cstheme="minorHAnsi"/>
          <w:sz w:val="20"/>
          <w:szCs w:val="20"/>
        </w:rPr>
        <w:t xml:space="preserve"> the motorbike. </w:t>
      </w:r>
      <w:r w:rsidR="00133AC0">
        <w:rPr>
          <w:rFonts w:cstheme="minorHAnsi"/>
          <w:sz w:val="20"/>
          <w:szCs w:val="20"/>
        </w:rPr>
        <w:t xml:space="preserve">We believe this may not have improved much due to the change in seasons to winter. </w:t>
      </w:r>
    </w:p>
    <w:p w:rsidR="000A5840" w:rsidRPr="003E523A" w:rsidRDefault="002A102E" w:rsidP="00F96712">
      <w:pPr>
        <w:pStyle w:val="ListParagraph"/>
        <w:numPr>
          <w:ilvl w:val="0"/>
          <w:numId w:val="4"/>
        </w:numPr>
        <w:spacing w:line="240" w:lineRule="auto"/>
        <w:rPr>
          <w:rFonts w:cstheme="minorHAnsi"/>
          <w:sz w:val="20"/>
          <w:szCs w:val="20"/>
        </w:rPr>
      </w:pPr>
      <w:r w:rsidRPr="003E523A">
        <w:rPr>
          <w:rFonts w:cstheme="minorHAnsi"/>
          <w:sz w:val="20"/>
          <w:szCs w:val="20"/>
        </w:rPr>
        <w:t xml:space="preserve">Tension in lower back and mid back is improving. </w:t>
      </w:r>
      <w:r w:rsidR="00A205DF" w:rsidRPr="003E523A">
        <w:rPr>
          <w:rFonts w:cstheme="minorHAnsi"/>
          <w:sz w:val="20"/>
          <w:szCs w:val="20"/>
        </w:rPr>
        <w:br/>
      </w:r>
    </w:p>
    <w:p w:rsidR="00F96712" w:rsidRPr="003E523A" w:rsidRDefault="00F96712" w:rsidP="00F96712">
      <w:pPr>
        <w:pStyle w:val="ListParagraph"/>
        <w:numPr>
          <w:ilvl w:val="0"/>
          <w:numId w:val="3"/>
        </w:numPr>
        <w:spacing w:line="240" w:lineRule="auto"/>
        <w:rPr>
          <w:rFonts w:cstheme="minorHAnsi"/>
          <w:b/>
          <w:bCs/>
          <w:sz w:val="20"/>
          <w:szCs w:val="20"/>
        </w:rPr>
      </w:pPr>
      <w:r w:rsidRPr="003E523A">
        <w:rPr>
          <w:rFonts w:cstheme="minorHAnsi"/>
          <w:b/>
          <w:bCs/>
          <w:sz w:val="20"/>
          <w:szCs w:val="20"/>
        </w:rPr>
        <w:t>Proposed Additional Sessions:</w:t>
      </w:r>
    </w:p>
    <w:p w:rsidR="000A5840" w:rsidRPr="003E523A" w:rsidRDefault="000A5840" w:rsidP="00AC307D">
      <w:pPr>
        <w:pStyle w:val="NormalWeb"/>
        <w:ind w:left="360"/>
        <w:rPr>
          <w:rFonts w:asciiTheme="minorHAnsi" w:hAnsiTheme="minorHAnsi" w:cstheme="minorHAnsi"/>
          <w:sz w:val="20"/>
          <w:szCs w:val="20"/>
        </w:rPr>
      </w:pPr>
      <w:r w:rsidRPr="003E523A">
        <w:rPr>
          <w:rFonts w:asciiTheme="minorHAnsi" w:hAnsiTheme="minorHAnsi" w:cstheme="minorHAnsi"/>
          <w:sz w:val="20"/>
          <w:szCs w:val="20"/>
        </w:rPr>
        <w:t>As the treating practitioner, I have concerns regarding the client’s ability to manage his lower back condition through the winter months due to environmental and occupational factors. His role as a motorbike postie requires wearing multiple heavy jackets to withstand cold weather, which places additional load on his back and increases muscular effort to maintain posture and control while riding.</w:t>
      </w:r>
    </w:p>
    <w:p w:rsidR="000A5840" w:rsidRDefault="000A5840" w:rsidP="000A5840">
      <w:pPr>
        <w:pStyle w:val="NormalWeb"/>
        <w:ind w:left="360"/>
        <w:rPr>
          <w:rFonts w:asciiTheme="minorHAnsi" w:hAnsiTheme="minorHAnsi" w:cstheme="minorHAnsi"/>
          <w:sz w:val="20"/>
          <w:szCs w:val="20"/>
        </w:rPr>
      </w:pPr>
      <w:r w:rsidRPr="003E523A">
        <w:rPr>
          <w:rFonts w:asciiTheme="minorHAnsi" w:hAnsiTheme="minorHAnsi" w:cstheme="minorHAnsi"/>
          <w:sz w:val="20"/>
          <w:szCs w:val="20"/>
        </w:rPr>
        <w:t xml:space="preserve">Furthermore, exposure to cold temperatures may lead to increased muscular tension as the body attempts to retain warmth, potentially exacerbating stiffness and discomfort in the erector spinae and lower back region. Is there an option for </w:t>
      </w:r>
      <w:r w:rsidR="00942787">
        <w:rPr>
          <w:rFonts w:asciiTheme="minorHAnsi" w:hAnsiTheme="minorHAnsi" w:cstheme="minorHAnsi"/>
          <w:sz w:val="20"/>
          <w:szCs w:val="20"/>
        </w:rPr>
        <w:t>the client</w:t>
      </w:r>
      <w:r w:rsidRPr="003E523A">
        <w:rPr>
          <w:rFonts w:asciiTheme="minorHAnsi" w:hAnsiTheme="minorHAnsi" w:cstheme="minorHAnsi"/>
          <w:sz w:val="20"/>
          <w:szCs w:val="20"/>
        </w:rPr>
        <w:t xml:space="preserve"> to be supplied a light weight heavy duty winter jacket?</w:t>
      </w:r>
    </w:p>
    <w:p w:rsidR="00735EE5" w:rsidRDefault="00735EE5" w:rsidP="000A5840">
      <w:pPr>
        <w:pStyle w:val="NormalWeb"/>
        <w:ind w:left="360"/>
        <w:rPr>
          <w:rFonts w:asciiTheme="minorHAnsi" w:hAnsiTheme="minorHAnsi" w:cstheme="minorHAnsi"/>
          <w:sz w:val="20"/>
          <w:szCs w:val="20"/>
        </w:rPr>
      </w:pPr>
    </w:p>
    <w:p w:rsidR="005E0B87" w:rsidRPr="006C4558" w:rsidRDefault="005E0B87" w:rsidP="005E0B87">
      <w:pPr>
        <w:pStyle w:val="ListParagraph"/>
        <w:numPr>
          <w:ilvl w:val="0"/>
          <w:numId w:val="4"/>
        </w:numPr>
        <w:spacing w:line="240" w:lineRule="auto"/>
        <w:rPr>
          <w:rFonts w:cstheme="minorHAnsi"/>
          <w:b/>
          <w:bCs/>
          <w:sz w:val="20"/>
          <w:szCs w:val="20"/>
        </w:rPr>
      </w:pPr>
      <w:r w:rsidRPr="006C4558">
        <w:rPr>
          <w:rFonts w:cstheme="minorHAnsi"/>
          <w:b/>
          <w:bCs/>
          <w:sz w:val="20"/>
          <w:szCs w:val="20"/>
        </w:rPr>
        <w:lastRenderedPageBreak/>
        <w:t>Frequency: 1 session per fortnight</w:t>
      </w:r>
    </w:p>
    <w:p w:rsidR="005E0B87" w:rsidRPr="006C4558" w:rsidRDefault="005E0B87" w:rsidP="005E0B87">
      <w:pPr>
        <w:pStyle w:val="ListParagraph"/>
        <w:numPr>
          <w:ilvl w:val="0"/>
          <w:numId w:val="4"/>
        </w:numPr>
        <w:spacing w:line="240" w:lineRule="auto"/>
        <w:rPr>
          <w:rFonts w:cstheme="minorHAnsi"/>
          <w:b/>
          <w:bCs/>
          <w:sz w:val="20"/>
          <w:szCs w:val="20"/>
        </w:rPr>
      </w:pPr>
      <w:r w:rsidRPr="006C4558">
        <w:rPr>
          <w:rFonts w:cstheme="minorHAnsi"/>
          <w:b/>
          <w:bCs/>
          <w:sz w:val="20"/>
          <w:szCs w:val="20"/>
        </w:rPr>
        <w:t>Duration: 12 weeks (total: 6 sessions)</w:t>
      </w:r>
    </w:p>
    <w:p w:rsidR="00F96712" w:rsidRPr="003E523A" w:rsidRDefault="00F96712" w:rsidP="00F96712">
      <w:pPr>
        <w:pStyle w:val="ListParagraph"/>
        <w:spacing w:line="240" w:lineRule="auto"/>
        <w:rPr>
          <w:rFonts w:cstheme="minorHAnsi"/>
          <w:b/>
          <w:bCs/>
          <w:sz w:val="20"/>
          <w:szCs w:val="20"/>
        </w:rPr>
      </w:pPr>
    </w:p>
    <w:p w:rsidR="00F96712" w:rsidRPr="003E523A" w:rsidRDefault="00F96712" w:rsidP="00F96712">
      <w:pPr>
        <w:pStyle w:val="ListParagraph"/>
        <w:numPr>
          <w:ilvl w:val="0"/>
          <w:numId w:val="3"/>
        </w:numPr>
        <w:spacing w:line="240" w:lineRule="auto"/>
        <w:rPr>
          <w:rFonts w:cstheme="minorHAnsi"/>
          <w:b/>
          <w:bCs/>
          <w:sz w:val="20"/>
          <w:szCs w:val="20"/>
        </w:rPr>
      </w:pPr>
      <w:r w:rsidRPr="003E523A">
        <w:rPr>
          <w:rFonts w:cstheme="minorHAnsi"/>
          <w:b/>
          <w:bCs/>
          <w:sz w:val="20"/>
          <w:szCs w:val="20"/>
        </w:rPr>
        <w:t>Therapy Modalities to be Used:</w:t>
      </w:r>
    </w:p>
    <w:p w:rsidR="005E0B87" w:rsidRPr="003E523A" w:rsidRDefault="005E0B87" w:rsidP="00F96712">
      <w:pPr>
        <w:pStyle w:val="ListParagraph"/>
        <w:numPr>
          <w:ilvl w:val="0"/>
          <w:numId w:val="4"/>
        </w:numPr>
        <w:spacing w:line="240" w:lineRule="auto"/>
        <w:rPr>
          <w:rFonts w:cstheme="minorHAnsi"/>
          <w:sz w:val="20"/>
          <w:szCs w:val="20"/>
        </w:rPr>
      </w:pPr>
      <w:r w:rsidRPr="003E523A">
        <w:rPr>
          <w:rFonts w:cstheme="minorHAnsi"/>
          <w:sz w:val="20"/>
          <w:szCs w:val="20"/>
        </w:rPr>
        <w:t>Myofascial release</w:t>
      </w:r>
    </w:p>
    <w:p w:rsidR="00F96712" w:rsidRPr="003E523A" w:rsidRDefault="005E0B87" w:rsidP="00F96712">
      <w:pPr>
        <w:pStyle w:val="ListParagraph"/>
        <w:numPr>
          <w:ilvl w:val="0"/>
          <w:numId w:val="4"/>
        </w:numPr>
        <w:spacing w:line="240" w:lineRule="auto"/>
        <w:rPr>
          <w:rFonts w:cstheme="minorHAnsi"/>
          <w:sz w:val="20"/>
          <w:szCs w:val="20"/>
        </w:rPr>
      </w:pPr>
      <w:r w:rsidRPr="003E523A">
        <w:rPr>
          <w:rFonts w:cstheme="minorHAnsi"/>
          <w:sz w:val="20"/>
          <w:szCs w:val="20"/>
        </w:rPr>
        <w:t>D</w:t>
      </w:r>
      <w:r w:rsidR="00F96712" w:rsidRPr="003E523A">
        <w:rPr>
          <w:rFonts w:cstheme="minorHAnsi"/>
          <w:sz w:val="20"/>
          <w:szCs w:val="20"/>
        </w:rPr>
        <w:t>eep tissue massage</w:t>
      </w:r>
    </w:p>
    <w:p w:rsidR="005E0B87" w:rsidRPr="003E523A" w:rsidRDefault="005E0B87" w:rsidP="00F96712">
      <w:pPr>
        <w:pStyle w:val="ListParagraph"/>
        <w:numPr>
          <w:ilvl w:val="0"/>
          <w:numId w:val="4"/>
        </w:numPr>
        <w:spacing w:line="240" w:lineRule="auto"/>
        <w:rPr>
          <w:rFonts w:cstheme="minorHAnsi"/>
          <w:sz w:val="20"/>
          <w:szCs w:val="20"/>
        </w:rPr>
      </w:pPr>
      <w:r w:rsidRPr="003E523A">
        <w:rPr>
          <w:rFonts w:cstheme="minorHAnsi"/>
          <w:sz w:val="20"/>
          <w:szCs w:val="20"/>
        </w:rPr>
        <w:t>T</w:t>
      </w:r>
      <w:r w:rsidR="00F96712" w:rsidRPr="003E523A">
        <w:rPr>
          <w:rFonts w:cstheme="minorHAnsi"/>
          <w:sz w:val="20"/>
          <w:szCs w:val="20"/>
        </w:rPr>
        <w:t xml:space="preserve">rigger point </w:t>
      </w:r>
      <w:r w:rsidRPr="003E523A">
        <w:rPr>
          <w:rFonts w:cstheme="minorHAnsi"/>
          <w:sz w:val="20"/>
          <w:szCs w:val="20"/>
        </w:rPr>
        <w:t>therapy</w:t>
      </w:r>
      <w:r w:rsidR="00F96712" w:rsidRPr="003E523A">
        <w:rPr>
          <w:rFonts w:cstheme="minorHAnsi"/>
          <w:sz w:val="20"/>
          <w:szCs w:val="20"/>
        </w:rPr>
        <w:t xml:space="preserve"> </w:t>
      </w:r>
    </w:p>
    <w:p w:rsidR="00F96712" w:rsidRPr="003E523A" w:rsidRDefault="005E0B87" w:rsidP="00F96712">
      <w:pPr>
        <w:pStyle w:val="ListParagraph"/>
        <w:numPr>
          <w:ilvl w:val="0"/>
          <w:numId w:val="4"/>
        </w:numPr>
        <w:spacing w:line="240" w:lineRule="auto"/>
        <w:rPr>
          <w:rFonts w:cstheme="minorHAnsi"/>
          <w:sz w:val="20"/>
          <w:szCs w:val="20"/>
        </w:rPr>
      </w:pPr>
      <w:r w:rsidRPr="003E523A">
        <w:rPr>
          <w:rFonts w:cstheme="minorHAnsi"/>
          <w:sz w:val="20"/>
          <w:szCs w:val="20"/>
        </w:rPr>
        <w:t>M</w:t>
      </w:r>
      <w:r w:rsidR="00F96712" w:rsidRPr="003E523A">
        <w:rPr>
          <w:rFonts w:cstheme="minorHAnsi"/>
          <w:sz w:val="20"/>
          <w:szCs w:val="20"/>
        </w:rPr>
        <w:t>yofascial dry needling</w:t>
      </w:r>
    </w:p>
    <w:p w:rsidR="005E0B87" w:rsidRPr="003E523A" w:rsidRDefault="005E0B87" w:rsidP="00F96712">
      <w:pPr>
        <w:pStyle w:val="ListParagraph"/>
        <w:numPr>
          <w:ilvl w:val="0"/>
          <w:numId w:val="4"/>
        </w:numPr>
        <w:spacing w:line="240" w:lineRule="auto"/>
        <w:rPr>
          <w:rFonts w:cstheme="minorHAnsi"/>
          <w:sz w:val="20"/>
          <w:szCs w:val="20"/>
        </w:rPr>
      </w:pPr>
      <w:r w:rsidRPr="003E523A">
        <w:rPr>
          <w:rFonts w:cstheme="minorHAnsi"/>
          <w:sz w:val="20"/>
          <w:szCs w:val="20"/>
        </w:rPr>
        <w:t>Home care advice (stretches, posture education)</w:t>
      </w:r>
    </w:p>
    <w:p w:rsidR="00F96712" w:rsidRPr="003E523A" w:rsidRDefault="00F96712" w:rsidP="00F96712">
      <w:pPr>
        <w:pStyle w:val="ListParagraph"/>
        <w:spacing w:line="240" w:lineRule="auto"/>
        <w:ind w:left="1440"/>
        <w:rPr>
          <w:rFonts w:cstheme="minorHAnsi"/>
          <w:b/>
          <w:bCs/>
          <w:sz w:val="20"/>
          <w:szCs w:val="20"/>
        </w:rPr>
      </w:pPr>
    </w:p>
    <w:p w:rsidR="00F96712" w:rsidRPr="003E523A" w:rsidRDefault="00F96712" w:rsidP="00F96712">
      <w:pPr>
        <w:pStyle w:val="ListParagraph"/>
        <w:numPr>
          <w:ilvl w:val="0"/>
          <w:numId w:val="3"/>
        </w:numPr>
        <w:spacing w:line="240" w:lineRule="auto"/>
        <w:rPr>
          <w:rFonts w:cstheme="minorHAnsi"/>
          <w:b/>
          <w:bCs/>
          <w:sz w:val="20"/>
          <w:szCs w:val="20"/>
        </w:rPr>
      </w:pPr>
      <w:r w:rsidRPr="003E523A">
        <w:rPr>
          <w:rFonts w:cstheme="minorHAnsi"/>
          <w:b/>
          <w:bCs/>
          <w:sz w:val="20"/>
          <w:szCs w:val="20"/>
        </w:rPr>
        <w:t>The Objectives of Further Therapy</w:t>
      </w:r>
      <w:r w:rsidR="00277FB6" w:rsidRPr="003E523A">
        <w:rPr>
          <w:rFonts w:cstheme="minorHAnsi"/>
          <w:b/>
          <w:bCs/>
          <w:sz w:val="20"/>
          <w:szCs w:val="20"/>
        </w:rPr>
        <w:t>:</w:t>
      </w:r>
    </w:p>
    <w:p w:rsidR="00F96712" w:rsidRPr="003E523A" w:rsidRDefault="002A102E" w:rsidP="00F96712">
      <w:pPr>
        <w:pStyle w:val="ListParagraph"/>
        <w:numPr>
          <w:ilvl w:val="0"/>
          <w:numId w:val="4"/>
        </w:numPr>
        <w:spacing w:line="240" w:lineRule="auto"/>
        <w:rPr>
          <w:rFonts w:cstheme="minorHAnsi"/>
          <w:sz w:val="20"/>
          <w:szCs w:val="20"/>
        </w:rPr>
      </w:pPr>
      <w:r w:rsidRPr="003E523A">
        <w:rPr>
          <w:rFonts w:cstheme="minorHAnsi"/>
          <w:sz w:val="20"/>
          <w:szCs w:val="20"/>
        </w:rPr>
        <w:t>Further r</w:t>
      </w:r>
      <w:r w:rsidR="00F96712" w:rsidRPr="003E523A">
        <w:rPr>
          <w:rFonts w:cstheme="minorHAnsi"/>
          <w:sz w:val="20"/>
          <w:szCs w:val="20"/>
        </w:rPr>
        <w:t xml:space="preserve">educe hypertonicity of muscles in the lower back – Quadratus </w:t>
      </w:r>
      <w:r w:rsidR="006C4558">
        <w:rPr>
          <w:rFonts w:cstheme="minorHAnsi"/>
          <w:sz w:val="20"/>
          <w:szCs w:val="20"/>
        </w:rPr>
        <w:t>l</w:t>
      </w:r>
      <w:r w:rsidR="00F96712" w:rsidRPr="003E523A">
        <w:rPr>
          <w:rFonts w:cstheme="minorHAnsi"/>
          <w:sz w:val="20"/>
          <w:szCs w:val="20"/>
        </w:rPr>
        <w:t>umborum,</w:t>
      </w:r>
      <w:r w:rsidR="000A5840" w:rsidRPr="003E523A">
        <w:rPr>
          <w:rFonts w:cstheme="minorHAnsi"/>
          <w:sz w:val="20"/>
          <w:szCs w:val="20"/>
        </w:rPr>
        <w:t xml:space="preserve"> </w:t>
      </w:r>
      <w:proofErr w:type="spellStart"/>
      <w:r w:rsidR="000A5840" w:rsidRPr="003E523A">
        <w:rPr>
          <w:rFonts w:cstheme="minorHAnsi"/>
          <w:sz w:val="20"/>
          <w:szCs w:val="20"/>
        </w:rPr>
        <w:t>gluteals</w:t>
      </w:r>
      <w:proofErr w:type="spellEnd"/>
      <w:r w:rsidR="000A5840" w:rsidRPr="003E523A">
        <w:rPr>
          <w:rFonts w:cstheme="minorHAnsi"/>
          <w:sz w:val="20"/>
          <w:szCs w:val="20"/>
        </w:rPr>
        <w:t xml:space="preserve">, </w:t>
      </w:r>
      <w:r w:rsidR="00F96712" w:rsidRPr="003E523A">
        <w:rPr>
          <w:rFonts w:cstheme="minorHAnsi"/>
          <w:sz w:val="20"/>
          <w:szCs w:val="20"/>
        </w:rPr>
        <w:t xml:space="preserve">erector spinae group, rhomboids. </w:t>
      </w:r>
    </w:p>
    <w:p w:rsidR="00F96712" w:rsidRPr="003E523A" w:rsidRDefault="00F96712" w:rsidP="002A102E">
      <w:pPr>
        <w:pStyle w:val="ListParagraph"/>
        <w:numPr>
          <w:ilvl w:val="0"/>
          <w:numId w:val="4"/>
        </w:numPr>
        <w:spacing w:line="240" w:lineRule="auto"/>
        <w:rPr>
          <w:rFonts w:cstheme="minorHAnsi"/>
          <w:sz w:val="20"/>
          <w:szCs w:val="20"/>
        </w:rPr>
      </w:pPr>
      <w:r w:rsidRPr="003E523A">
        <w:rPr>
          <w:rFonts w:cstheme="minorHAnsi"/>
          <w:sz w:val="20"/>
          <w:szCs w:val="20"/>
        </w:rPr>
        <w:t>Improve functional capacity</w:t>
      </w:r>
      <w:r w:rsidR="002A102E" w:rsidRPr="003E523A">
        <w:rPr>
          <w:rFonts w:cstheme="minorHAnsi"/>
          <w:sz w:val="20"/>
          <w:szCs w:val="20"/>
        </w:rPr>
        <w:t>/tolerance</w:t>
      </w:r>
      <w:r w:rsidRPr="003E523A">
        <w:rPr>
          <w:rFonts w:cstheme="minorHAnsi"/>
          <w:sz w:val="20"/>
          <w:szCs w:val="20"/>
        </w:rPr>
        <w:t xml:space="preserve"> for </w:t>
      </w:r>
      <w:r w:rsidR="002A102E" w:rsidRPr="003E523A">
        <w:rPr>
          <w:rFonts w:cstheme="minorHAnsi"/>
          <w:sz w:val="20"/>
          <w:szCs w:val="20"/>
        </w:rPr>
        <w:t>prolonged riding and carrying occupational clothing loads</w:t>
      </w:r>
    </w:p>
    <w:p w:rsidR="00F96712" w:rsidRPr="003E523A" w:rsidRDefault="00F96712" w:rsidP="00F96712">
      <w:pPr>
        <w:pStyle w:val="ListParagraph"/>
        <w:numPr>
          <w:ilvl w:val="0"/>
          <w:numId w:val="4"/>
        </w:numPr>
        <w:spacing w:line="240" w:lineRule="auto"/>
        <w:rPr>
          <w:rFonts w:cstheme="minorHAnsi"/>
          <w:sz w:val="20"/>
          <w:szCs w:val="20"/>
        </w:rPr>
      </w:pPr>
      <w:r w:rsidRPr="003E523A">
        <w:rPr>
          <w:rFonts w:cstheme="minorHAnsi"/>
          <w:sz w:val="20"/>
          <w:szCs w:val="20"/>
        </w:rPr>
        <w:t xml:space="preserve">Support client with remedial massage treatments to reduce pain caused by posture maintained while driving motorbike at work. </w:t>
      </w:r>
    </w:p>
    <w:p w:rsidR="006C4558" w:rsidRDefault="00F96712" w:rsidP="003E523A">
      <w:pPr>
        <w:pStyle w:val="ListParagraph"/>
        <w:numPr>
          <w:ilvl w:val="0"/>
          <w:numId w:val="4"/>
        </w:numPr>
        <w:spacing w:line="240" w:lineRule="auto"/>
        <w:rPr>
          <w:rFonts w:cstheme="minorHAnsi"/>
          <w:sz w:val="20"/>
          <w:szCs w:val="20"/>
        </w:rPr>
      </w:pPr>
      <w:r w:rsidRPr="003E523A">
        <w:rPr>
          <w:rFonts w:cstheme="minorHAnsi"/>
          <w:sz w:val="20"/>
          <w:szCs w:val="20"/>
        </w:rPr>
        <w:t xml:space="preserve">Promote long term self-management strategies. </w:t>
      </w:r>
    </w:p>
    <w:p w:rsidR="003E523A" w:rsidRPr="006C4558" w:rsidRDefault="006C4558" w:rsidP="003E523A">
      <w:pPr>
        <w:pStyle w:val="ListParagraph"/>
        <w:numPr>
          <w:ilvl w:val="0"/>
          <w:numId w:val="4"/>
        </w:numPr>
        <w:spacing w:line="240" w:lineRule="auto"/>
        <w:rPr>
          <w:rFonts w:cstheme="minorHAnsi"/>
          <w:sz w:val="20"/>
          <w:szCs w:val="20"/>
        </w:rPr>
      </w:pPr>
      <w:r w:rsidRPr="006C4558">
        <w:rPr>
          <w:rFonts w:cstheme="minorHAnsi"/>
          <w:sz w:val="20"/>
          <w:szCs w:val="20"/>
        </w:rPr>
        <w:t>The client reports significant relief and comfort from pain through ongoing remedial massage therapy, which has been an important part of his recovery process.</w:t>
      </w:r>
    </w:p>
    <w:p w:rsidR="00F96712" w:rsidRPr="003E523A" w:rsidRDefault="003E523A" w:rsidP="003E523A">
      <w:pPr>
        <w:spacing w:line="240" w:lineRule="auto"/>
        <w:rPr>
          <w:rFonts w:cstheme="minorHAnsi"/>
          <w:sz w:val="20"/>
          <w:szCs w:val="20"/>
        </w:rPr>
      </w:pPr>
      <w:r w:rsidRPr="003E523A">
        <w:rPr>
          <w:sz w:val="20"/>
          <w:szCs w:val="20"/>
        </w:rPr>
        <w:t>Should you require any further information or wish to discuss this case in more detail, please do not hesitate to contact me.</w:t>
      </w:r>
    </w:p>
    <w:p w:rsidR="00554E18" w:rsidRPr="003E523A" w:rsidRDefault="00554E18" w:rsidP="00404B2C">
      <w:pPr>
        <w:spacing w:line="240" w:lineRule="auto"/>
        <w:rPr>
          <w:rFonts w:cstheme="minorHAnsi"/>
          <w:sz w:val="20"/>
          <w:szCs w:val="20"/>
        </w:rPr>
      </w:pPr>
    </w:p>
    <w:p w:rsidR="00404B2C" w:rsidRPr="003E523A" w:rsidRDefault="007B1E04" w:rsidP="00404B2C">
      <w:pPr>
        <w:spacing w:line="240" w:lineRule="auto"/>
        <w:rPr>
          <w:rFonts w:cstheme="minorHAnsi"/>
          <w:sz w:val="20"/>
          <w:szCs w:val="20"/>
        </w:rPr>
      </w:pPr>
      <w:r w:rsidRPr="003E523A">
        <w:rPr>
          <w:rFonts w:cstheme="minorHAnsi"/>
          <w:noProof/>
          <w:sz w:val="20"/>
          <w:szCs w:val="20"/>
        </w:rPr>
        <w:drawing>
          <wp:anchor distT="0" distB="0" distL="114300" distR="114300" simplePos="0" relativeHeight="251659264" behindDoc="0" locked="0" layoutInCell="1" allowOverlap="1" wp14:anchorId="29BFC420">
            <wp:simplePos x="0" y="0"/>
            <wp:positionH relativeFrom="column">
              <wp:posOffset>-32969</wp:posOffset>
            </wp:positionH>
            <wp:positionV relativeFrom="paragraph">
              <wp:posOffset>239497</wp:posOffset>
            </wp:positionV>
            <wp:extent cx="1338580" cy="735965"/>
            <wp:effectExtent l="0" t="0" r="0" b="6985"/>
            <wp:wrapSquare wrapText="bothSides"/>
            <wp:docPr id="607575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9230" t="4515" r="17506" b="82557"/>
                    <a:stretch>
                      <a:fillRect/>
                    </a:stretch>
                  </pic:blipFill>
                  <pic:spPr bwMode="auto">
                    <a:xfrm>
                      <a:off x="0" y="0"/>
                      <a:ext cx="1338580" cy="735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4B2C" w:rsidRPr="003E523A">
        <w:rPr>
          <w:rFonts w:cstheme="minorHAnsi"/>
          <w:sz w:val="20"/>
          <w:szCs w:val="20"/>
        </w:rPr>
        <w:t>Kindest,</w:t>
      </w:r>
    </w:p>
    <w:p w:rsidR="007B1E04" w:rsidRPr="003E523A" w:rsidRDefault="007B1E04" w:rsidP="00404B2C">
      <w:pPr>
        <w:spacing w:line="240" w:lineRule="auto"/>
        <w:rPr>
          <w:rFonts w:cstheme="minorHAnsi"/>
          <w:sz w:val="20"/>
          <w:szCs w:val="20"/>
        </w:rPr>
      </w:pPr>
    </w:p>
    <w:p w:rsidR="007B1E04" w:rsidRPr="003E523A" w:rsidRDefault="007B1E04" w:rsidP="00404B2C">
      <w:pPr>
        <w:spacing w:line="240" w:lineRule="auto"/>
        <w:rPr>
          <w:rFonts w:cstheme="minorHAnsi"/>
          <w:sz w:val="20"/>
          <w:szCs w:val="20"/>
        </w:rPr>
      </w:pPr>
    </w:p>
    <w:p w:rsidR="00404B2C" w:rsidRPr="003E523A" w:rsidRDefault="00404B2C" w:rsidP="00404B2C">
      <w:pPr>
        <w:spacing w:line="240" w:lineRule="auto"/>
        <w:rPr>
          <w:rFonts w:cstheme="minorHAnsi"/>
          <w:sz w:val="20"/>
          <w:szCs w:val="20"/>
        </w:rPr>
      </w:pPr>
    </w:p>
    <w:p w:rsidR="00404B2C" w:rsidRPr="003E523A" w:rsidRDefault="00404B2C" w:rsidP="00404B2C">
      <w:pPr>
        <w:spacing w:line="240" w:lineRule="auto"/>
        <w:rPr>
          <w:rFonts w:cstheme="minorHAnsi"/>
          <w:sz w:val="20"/>
          <w:szCs w:val="20"/>
        </w:rPr>
      </w:pPr>
      <w:r w:rsidRPr="003E523A">
        <w:rPr>
          <w:rFonts w:cstheme="minorHAnsi"/>
          <w:sz w:val="20"/>
          <w:szCs w:val="20"/>
        </w:rPr>
        <w:t>Kylie Loffler</w:t>
      </w:r>
    </w:p>
    <w:p w:rsidR="00404B2C" w:rsidRPr="003E523A" w:rsidRDefault="00404B2C" w:rsidP="00404B2C">
      <w:pPr>
        <w:spacing w:line="240" w:lineRule="auto"/>
        <w:rPr>
          <w:rFonts w:cstheme="minorHAnsi"/>
          <w:sz w:val="20"/>
          <w:szCs w:val="20"/>
        </w:rPr>
      </w:pPr>
      <w:r w:rsidRPr="003E523A">
        <w:rPr>
          <w:rFonts w:cstheme="minorHAnsi"/>
          <w:sz w:val="20"/>
          <w:szCs w:val="20"/>
        </w:rPr>
        <w:t>Remedial Massage Therapist</w:t>
      </w:r>
    </w:p>
    <w:p w:rsidR="00B8084C" w:rsidRPr="003E523A" w:rsidRDefault="00404B2C" w:rsidP="00404B2C">
      <w:pPr>
        <w:spacing w:line="240" w:lineRule="auto"/>
        <w:rPr>
          <w:rFonts w:cstheme="minorHAnsi"/>
          <w:sz w:val="20"/>
          <w:szCs w:val="20"/>
        </w:rPr>
      </w:pPr>
      <w:r w:rsidRPr="003E523A">
        <w:rPr>
          <w:rFonts w:cstheme="minorHAnsi"/>
          <w:sz w:val="20"/>
          <w:szCs w:val="20"/>
        </w:rPr>
        <w:t>NSR Massage Therapy</w:t>
      </w:r>
    </w:p>
    <w:sectPr w:rsidR="00B8084C" w:rsidRPr="003E523A" w:rsidSect="00AC307D">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0BC8"/>
    <w:multiLevelType w:val="hybridMultilevel"/>
    <w:tmpl w:val="9DF07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82ED5"/>
    <w:multiLevelType w:val="hybridMultilevel"/>
    <w:tmpl w:val="19366D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11A108A"/>
    <w:multiLevelType w:val="hybridMultilevel"/>
    <w:tmpl w:val="3F12FC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3745E6A"/>
    <w:multiLevelType w:val="hybridMultilevel"/>
    <w:tmpl w:val="FFE6A5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34286682">
    <w:abstractNumId w:val="0"/>
  </w:num>
  <w:num w:numId="2" w16cid:durableId="1705784380">
    <w:abstractNumId w:val="2"/>
  </w:num>
  <w:num w:numId="3" w16cid:durableId="1945766318">
    <w:abstractNumId w:val="3"/>
  </w:num>
  <w:num w:numId="4" w16cid:durableId="1179004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B2C"/>
    <w:rsid w:val="000A5840"/>
    <w:rsid w:val="00133AC0"/>
    <w:rsid w:val="00150419"/>
    <w:rsid w:val="00277FB6"/>
    <w:rsid w:val="002A102E"/>
    <w:rsid w:val="003E523A"/>
    <w:rsid w:val="00404B2C"/>
    <w:rsid w:val="00494174"/>
    <w:rsid w:val="00554E18"/>
    <w:rsid w:val="00586F0B"/>
    <w:rsid w:val="005E0B87"/>
    <w:rsid w:val="006C4558"/>
    <w:rsid w:val="00735EE5"/>
    <w:rsid w:val="007B1E04"/>
    <w:rsid w:val="00915C3A"/>
    <w:rsid w:val="00930CBA"/>
    <w:rsid w:val="00942787"/>
    <w:rsid w:val="009A4874"/>
    <w:rsid w:val="00A205DF"/>
    <w:rsid w:val="00A34413"/>
    <w:rsid w:val="00A94CD2"/>
    <w:rsid w:val="00AC307D"/>
    <w:rsid w:val="00B8084C"/>
    <w:rsid w:val="00B80BD7"/>
    <w:rsid w:val="00C37E7A"/>
    <w:rsid w:val="00DB554C"/>
    <w:rsid w:val="00E270E6"/>
    <w:rsid w:val="00F4097F"/>
    <w:rsid w:val="00F96712"/>
    <w:rsid w:val="00FD38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9308"/>
  <w15:chartTrackingRefBased/>
  <w15:docId w15:val="{C1C5A653-BF03-4401-A5E6-56754E5E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4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4B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4B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4B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4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B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4B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4B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4B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4B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4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B2C"/>
    <w:rPr>
      <w:rFonts w:eastAsiaTheme="majorEastAsia" w:cstheme="majorBidi"/>
      <w:color w:val="272727" w:themeColor="text1" w:themeTint="D8"/>
    </w:rPr>
  </w:style>
  <w:style w:type="paragraph" w:styleId="Title">
    <w:name w:val="Title"/>
    <w:basedOn w:val="Normal"/>
    <w:next w:val="Normal"/>
    <w:link w:val="TitleChar"/>
    <w:uiPriority w:val="10"/>
    <w:qFormat/>
    <w:rsid w:val="00404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B2C"/>
    <w:pPr>
      <w:spacing w:before="160"/>
      <w:jc w:val="center"/>
    </w:pPr>
    <w:rPr>
      <w:i/>
      <w:iCs/>
      <w:color w:val="404040" w:themeColor="text1" w:themeTint="BF"/>
    </w:rPr>
  </w:style>
  <w:style w:type="character" w:customStyle="1" w:styleId="QuoteChar">
    <w:name w:val="Quote Char"/>
    <w:basedOn w:val="DefaultParagraphFont"/>
    <w:link w:val="Quote"/>
    <w:uiPriority w:val="29"/>
    <w:rsid w:val="00404B2C"/>
    <w:rPr>
      <w:i/>
      <w:iCs/>
      <w:color w:val="404040" w:themeColor="text1" w:themeTint="BF"/>
    </w:rPr>
  </w:style>
  <w:style w:type="paragraph" w:styleId="ListParagraph">
    <w:name w:val="List Paragraph"/>
    <w:basedOn w:val="Normal"/>
    <w:uiPriority w:val="34"/>
    <w:qFormat/>
    <w:rsid w:val="00404B2C"/>
    <w:pPr>
      <w:ind w:left="720"/>
      <w:contextualSpacing/>
    </w:pPr>
  </w:style>
  <w:style w:type="character" w:styleId="IntenseEmphasis">
    <w:name w:val="Intense Emphasis"/>
    <w:basedOn w:val="DefaultParagraphFont"/>
    <w:uiPriority w:val="21"/>
    <w:qFormat/>
    <w:rsid w:val="00404B2C"/>
    <w:rPr>
      <w:i/>
      <w:iCs/>
      <w:color w:val="2F5496" w:themeColor="accent1" w:themeShade="BF"/>
    </w:rPr>
  </w:style>
  <w:style w:type="paragraph" w:styleId="IntenseQuote">
    <w:name w:val="Intense Quote"/>
    <w:basedOn w:val="Normal"/>
    <w:next w:val="Normal"/>
    <w:link w:val="IntenseQuoteChar"/>
    <w:uiPriority w:val="30"/>
    <w:qFormat/>
    <w:rsid w:val="00404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4B2C"/>
    <w:rPr>
      <w:i/>
      <w:iCs/>
      <w:color w:val="2F5496" w:themeColor="accent1" w:themeShade="BF"/>
    </w:rPr>
  </w:style>
  <w:style w:type="character" w:styleId="IntenseReference">
    <w:name w:val="Intense Reference"/>
    <w:basedOn w:val="DefaultParagraphFont"/>
    <w:uiPriority w:val="32"/>
    <w:qFormat/>
    <w:rsid w:val="00404B2C"/>
    <w:rPr>
      <w:b/>
      <w:bCs/>
      <w:smallCaps/>
      <w:color w:val="2F5496" w:themeColor="accent1" w:themeShade="BF"/>
      <w:spacing w:val="5"/>
    </w:rPr>
  </w:style>
  <w:style w:type="character" w:styleId="Hyperlink">
    <w:name w:val="Hyperlink"/>
    <w:basedOn w:val="DefaultParagraphFont"/>
    <w:uiPriority w:val="99"/>
    <w:unhideWhenUsed/>
    <w:rsid w:val="00404B2C"/>
    <w:rPr>
      <w:color w:val="0563C1" w:themeColor="hyperlink"/>
      <w:u w:val="single"/>
    </w:rPr>
  </w:style>
  <w:style w:type="character" w:styleId="UnresolvedMention">
    <w:name w:val="Unresolved Mention"/>
    <w:basedOn w:val="DefaultParagraphFont"/>
    <w:uiPriority w:val="99"/>
    <w:semiHidden/>
    <w:unhideWhenUsed/>
    <w:rsid w:val="00404B2C"/>
    <w:rPr>
      <w:color w:val="605E5C"/>
      <w:shd w:val="clear" w:color="auto" w:fill="E1DFDD"/>
    </w:rPr>
  </w:style>
  <w:style w:type="paragraph" w:styleId="NormalWeb">
    <w:name w:val="Normal (Web)"/>
    <w:basedOn w:val="Normal"/>
    <w:uiPriority w:val="99"/>
    <w:unhideWhenUsed/>
    <w:rsid w:val="000A584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Default">
    <w:name w:val="Default"/>
    <w:rsid w:val="003E523A"/>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87309">
      <w:bodyDiv w:val="1"/>
      <w:marLeft w:val="0"/>
      <w:marRight w:val="0"/>
      <w:marTop w:val="0"/>
      <w:marBottom w:val="0"/>
      <w:divBdr>
        <w:top w:val="none" w:sz="0" w:space="0" w:color="auto"/>
        <w:left w:val="none" w:sz="0" w:space="0" w:color="auto"/>
        <w:bottom w:val="none" w:sz="0" w:space="0" w:color="auto"/>
        <w:right w:val="none" w:sz="0" w:space="0" w:color="auto"/>
      </w:divBdr>
    </w:div>
    <w:div w:id="93849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steel3@auspost.com.au" TargetMode="External"/><Relationship Id="rId3" Type="http://schemas.openxmlformats.org/officeDocument/2006/relationships/settings" Target="settings.xml"/><Relationship Id="rId7" Type="http://schemas.openxmlformats.org/officeDocument/2006/relationships/hyperlink" Target="mailto:marli.smith2@auspost.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kylie@nsrmassage.com.a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Loffler</dc:creator>
  <cp:keywords/>
  <dc:description/>
  <cp:lastModifiedBy>Kylie Loffler</cp:lastModifiedBy>
  <cp:revision>18</cp:revision>
  <dcterms:created xsi:type="dcterms:W3CDTF">2025-06-04T09:24:00Z</dcterms:created>
  <dcterms:modified xsi:type="dcterms:W3CDTF">2025-06-04T13:42:00Z</dcterms:modified>
</cp:coreProperties>
</file>