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14:paraId="6F53EA97" w14:textId="77777777" w:rsidTr="00A35D82">
        <w:tc>
          <w:tcPr>
            <w:tcW w:w="2802" w:type="dxa"/>
          </w:tcPr>
          <w:p w14:paraId="53B7B902" w14:textId="77777777"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</w:tcPr>
          <w:p w14:paraId="4A415A84" w14:textId="77777777" w:rsidR="00A35D82" w:rsidRPr="00824C95" w:rsidRDefault="00FF4229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Gabriella Perkins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</w:tcPr>
          <w:p w14:paraId="483A5D28" w14:textId="77777777"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</w:tcPr>
          <w:p w14:paraId="0214B442" w14:textId="77777777" w:rsidR="00A35D82" w:rsidRPr="000507A9" w:rsidRDefault="00FF4229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16.7.25</w:t>
            </w:r>
          </w:p>
        </w:tc>
      </w:tr>
    </w:tbl>
    <w:p w14:paraId="015B9FEB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722"/>
      </w:tblGrid>
      <w:tr w:rsidR="001215BE" w:rsidRPr="0002701E" w14:paraId="4BF98BCE" w14:textId="77777777" w:rsidTr="001215BE">
        <w:tc>
          <w:tcPr>
            <w:tcW w:w="9918" w:type="dxa"/>
            <w:gridSpan w:val="6"/>
          </w:tcPr>
          <w:p w14:paraId="3312A48F" w14:textId="77777777" w:rsidR="001215BE" w:rsidRDefault="001215BE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</w:t>
            </w:r>
          </w:p>
          <w:p w14:paraId="6D3FBF8A" w14:textId="77777777" w:rsidR="001215BE" w:rsidRPr="00AB790E" w:rsidRDefault="001215BE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14:paraId="41A40250" w14:textId="77777777" w:rsidR="001215BE" w:rsidRPr="0002701E" w:rsidRDefault="001215BE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1215BE" w:rsidRPr="0002701E" w14:paraId="28E3C373" w14:textId="77777777" w:rsidTr="001215BE">
        <w:tc>
          <w:tcPr>
            <w:tcW w:w="1314" w:type="dxa"/>
          </w:tcPr>
          <w:p w14:paraId="3F754862" w14:textId="77777777" w:rsidR="001215BE" w:rsidRPr="0002701E" w:rsidRDefault="001215BE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</w:tcPr>
          <w:p w14:paraId="1166BCAF" w14:textId="77777777" w:rsidR="001215BE" w:rsidRPr="0002701E" w:rsidRDefault="001215BE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D613A53" w14:textId="77777777" w:rsidR="001215BE" w:rsidRPr="0002701E" w:rsidRDefault="001215BE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</w:tcPr>
          <w:p w14:paraId="06075733" w14:textId="77777777" w:rsidR="001215BE" w:rsidRPr="0002701E" w:rsidRDefault="001215BE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A8F938" w14:textId="77777777" w:rsidR="001215BE" w:rsidRDefault="001215BE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14:paraId="076DD44E" w14:textId="77777777" w:rsidR="001215BE" w:rsidRPr="0002701E" w:rsidRDefault="001215BE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722" w:type="dxa"/>
          </w:tcPr>
          <w:p w14:paraId="1B766A96" w14:textId="77777777" w:rsidR="001215BE" w:rsidRPr="0002701E" w:rsidRDefault="001215BE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1215BE" w:rsidRPr="0002701E" w14:paraId="354712D4" w14:textId="77777777" w:rsidTr="001215BE">
        <w:tc>
          <w:tcPr>
            <w:tcW w:w="1314" w:type="dxa"/>
            <w:tcBorders>
              <w:bottom w:val="single" w:sz="4" w:space="0" w:color="auto"/>
            </w:tcBorders>
          </w:tcPr>
          <w:p w14:paraId="44CDED24" w14:textId="77777777" w:rsidR="001215BE" w:rsidRPr="0002701E" w:rsidRDefault="001215BE" w:rsidP="00864B8F">
            <w:pPr>
              <w:spacing w:line="276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2B0F5A2B" w14:textId="77777777" w:rsidR="001215BE" w:rsidRPr="00864B8F" w:rsidRDefault="001215B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Podo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2E02B" w14:textId="77777777" w:rsidR="001215BE" w:rsidRPr="00B13DBF" w:rsidRDefault="001215B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5E7C1C" w14:textId="77777777" w:rsidR="001215BE" w:rsidRPr="00B13DBF" w:rsidRDefault="001215BE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2796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CBF147" w14:textId="77777777" w:rsidR="001215BE" w:rsidRDefault="001215BE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  <w:p w14:paraId="35F3DFA0" w14:textId="77777777" w:rsidR="001215BE" w:rsidRPr="00B13DBF" w:rsidRDefault="001215BE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67D6C4C1" w14:textId="77777777" w:rsidR="001215BE" w:rsidRPr="00B13DBF" w:rsidRDefault="001215BE" w:rsidP="001F140E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Diarrhea, mucus worse after milk</w:t>
            </w:r>
          </w:p>
        </w:tc>
      </w:tr>
      <w:tr w:rsidR="001215BE" w:rsidRPr="0002701E" w14:paraId="7ABD6B23" w14:textId="77777777" w:rsidTr="001215BE">
        <w:tc>
          <w:tcPr>
            <w:tcW w:w="1314" w:type="dxa"/>
          </w:tcPr>
          <w:p w14:paraId="02AA2C61" w14:textId="77777777" w:rsidR="001215BE" w:rsidRPr="00B13DBF" w:rsidRDefault="001215B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55754527" w14:textId="77777777" w:rsidR="001215BE" w:rsidRPr="00864B8F" w:rsidRDefault="001215B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Aloe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AC0B1" w14:textId="77777777" w:rsidR="001215BE" w:rsidRPr="00B13DBF" w:rsidRDefault="001215B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EEF069" w14:textId="77777777" w:rsidR="001215BE" w:rsidRPr="00B13DBF" w:rsidRDefault="001215BE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3802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89C922" w14:textId="77777777" w:rsidR="001215BE" w:rsidRPr="00B13DBF" w:rsidRDefault="001215BE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33F5E0CA" w14:textId="77777777" w:rsidR="001215BE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Mucous, slimy, </w:t>
            </w:r>
          </w:p>
        </w:tc>
      </w:tr>
      <w:tr w:rsidR="001215BE" w:rsidRPr="0002701E" w14:paraId="0ED52CB1" w14:textId="77777777" w:rsidTr="001215BE">
        <w:tc>
          <w:tcPr>
            <w:tcW w:w="1314" w:type="dxa"/>
          </w:tcPr>
          <w:p w14:paraId="4FC4220A" w14:textId="77777777" w:rsidR="001215BE" w:rsidRPr="00B13DBF" w:rsidRDefault="001215B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325AAAEE" w14:textId="77777777" w:rsidR="001215BE" w:rsidRPr="00864B8F" w:rsidRDefault="001215B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Aeth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C495F" w14:textId="77777777" w:rsidR="001215BE" w:rsidRPr="00B13DBF" w:rsidRDefault="001215BE" w:rsidP="00864B8F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77A457" w14:textId="77777777" w:rsidR="001215BE" w:rsidRPr="00B13DBF" w:rsidRDefault="001215BE" w:rsidP="00864B8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5419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E88DD9" w14:textId="77777777" w:rsidR="001215BE" w:rsidRPr="00B13DBF" w:rsidRDefault="001215BE" w:rsidP="00864B8F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4A969B6B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Milk allergy, diarrhea </w:t>
            </w:r>
          </w:p>
        </w:tc>
      </w:tr>
      <w:tr w:rsidR="001215BE" w:rsidRPr="0002701E" w14:paraId="16067382" w14:textId="77777777" w:rsidTr="001215BE">
        <w:tc>
          <w:tcPr>
            <w:tcW w:w="1314" w:type="dxa"/>
          </w:tcPr>
          <w:p w14:paraId="23204D75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29483C1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Sil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66692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09C08F" w14:textId="77777777" w:rsidR="001215BE" w:rsidRDefault="001215BE" w:rsidP="00217920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9254</w:t>
            </w:r>
          </w:p>
          <w:p w14:paraId="362D1FC4" w14:textId="77777777" w:rsidR="001215BE" w:rsidRPr="00454647" w:rsidRDefault="001215BE" w:rsidP="00217920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2878AB" w14:textId="77777777" w:rsidR="001215BE" w:rsidRPr="00B13DBF" w:rsidRDefault="001215BE" w:rsidP="00217920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37AA297D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Aversion to </w:t>
            </w: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mothers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 xml:space="preserve"> milk, aggravates, diarrhea &amp; vomiting</w:t>
            </w:r>
          </w:p>
        </w:tc>
      </w:tr>
      <w:tr w:rsidR="001215BE" w:rsidRPr="0002701E" w14:paraId="12F59378" w14:textId="77777777" w:rsidTr="001215BE">
        <w:tc>
          <w:tcPr>
            <w:tcW w:w="1314" w:type="dxa"/>
          </w:tcPr>
          <w:p w14:paraId="108A0690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1A2A8EF7" w14:textId="77777777" w:rsidR="001215BE" w:rsidRPr="00864B8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Nat-c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B6C9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4225BD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AE9CBF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53C04A77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Inability to digest milk</w:t>
            </w:r>
          </w:p>
        </w:tc>
      </w:tr>
      <w:tr w:rsidR="001215BE" w:rsidRPr="0002701E" w14:paraId="7E272D2E" w14:textId="77777777" w:rsidTr="001215BE">
        <w:tc>
          <w:tcPr>
            <w:tcW w:w="1314" w:type="dxa"/>
          </w:tcPr>
          <w:p w14:paraId="72272D12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63F8FA82" w14:textId="77777777" w:rsidR="001215BE" w:rsidRPr="00864B8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Calc-p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F2783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8BC813" w14:textId="77777777" w:rsidR="001215BE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5945</w:t>
            </w:r>
          </w:p>
          <w:p w14:paraId="68874190" w14:textId="77777777" w:rsidR="001215BE" w:rsidRPr="00454647" w:rsidRDefault="001215BE" w:rsidP="0045464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EB2827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037016CB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Digestion, weakness</w:t>
            </w:r>
          </w:p>
        </w:tc>
      </w:tr>
      <w:tr w:rsidR="001215BE" w:rsidRPr="0002701E" w14:paraId="3F1B4DAF" w14:textId="77777777" w:rsidTr="001215BE">
        <w:tc>
          <w:tcPr>
            <w:tcW w:w="1314" w:type="dxa"/>
          </w:tcPr>
          <w:p w14:paraId="3FFD29D5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6E3AAE6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Reflux Combi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0C6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BEB4B8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14:paraId="7727DA0C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4EE4EB14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3F9EA67A" w14:textId="77777777" w:rsidTr="001215BE">
        <w:tc>
          <w:tcPr>
            <w:tcW w:w="1314" w:type="dxa"/>
          </w:tcPr>
          <w:p w14:paraId="1580103D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6CFBA995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>/infect Combi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68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F24403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14:paraId="3727FF0E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14709F5E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1AC37148" w14:textId="77777777" w:rsidTr="001215BE">
        <w:tc>
          <w:tcPr>
            <w:tcW w:w="1314" w:type="dxa"/>
          </w:tcPr>
          <w:p w14:paraId="44655B2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7F67CAC6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Nutrition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0A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30x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1BBBB4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14:paraId="78FCAFB8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10EE230D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2EA296FC" w14:textId="77777777" w:rsidTr="001215BE">
        <w:tc>
          <w:tcPr>
            <w:tcW w:w="1314" w:type="dxa"/>
          </w:tcPr>
          <w:p w14:paraId="56DD9C8A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0ECB3B9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Earthworm 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</w:tcPr>
          <w:p w14:paraId="25BADBF1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</w:tcPr>
          <w:p w14:paraId="0C94613B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6822058</w:t>
            </w:r>
          </w:p>
        </w:tc>
        <w:tc>
          <w:tcPr>
            <w:tcW w:w="1418" w:type="dxa"/>
          </w:tcPr>
          <w:p w14:paraId="3362BC26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6DD8BB9E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16"/>
                <w:szCs w:val="16"/>
              </w:rPr>
              <w:t>Babies</w:t>
            </w:r>
            <w:proofErr w:type="gramEnd"/>
            <w:r>
              <w:rPr>
                <w:rFonts w:ascii="Century Gothic" w:hAnsi="Century Gothic" w:cs="Arial"/>
                <w:sz w:val="16"/>
                <w:szCs w:val="16"/>
              </w:rPr>
              <w:t xml:space="preserve"> young bowel problems</w:t>
            </w:r>
          </w:p>
        </w:tc>
      </w:tr>
      <w:tr w:rsidR="001215BE" w:rsidRPr="0002701E" w14:paraId="5505C2AD" w14:textId="77777777" w:rsidTr="001215BE">
        <w:tc>
          <w:tcPr>
            <w:tcW w:w="1314" w:type="dxa"/>
          </w:tcPr>
          <w:p w14:paraId="2E86FB51" w14:textId="77777777" w:rsidR="001215BE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0B642DFE" w14:textId="77777777" w:rsidR="001215BE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Lach-hum</w:t>
            </w:r>
          </w:p>
        </w:tc>
        <w:tc>
          <w:tcPr>
            <w:tcW w:w="1027" w:type="dxa"/>
            <w:tcBorders>
              <w:top w:val="nil"/>
              <w:bottom w:val="nil"/>
            </w:tcBorders>
          </w:tcPr>
          <w:p w14:paraId="1D451B6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3905BF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68608</w:t>
            </w:r>
          </w:p>
        </w:tc>
        <w:tc>
          <w:tcPr>
            <w:tcW w:w="1418" w:type="dxa"/>
          </w:tcPr>
          <w:p w14:paraId="499E6D97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5DDF27C6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Milk allergies, nourishment &amp; connection </w:t>
            </w:r>
          </w:p>
        </w:tc>
      </w:tr>
      <w:tr w:rsidR="001215BE" w:rsidRPr="0002701E" w14:paraId="09AC8328" w14:textId="77777777" w:rsidTr="001215BE">
        <w:tc>
          <w:tcPr>
            <w:tcW w:w="1314" w:type="dxa"/>
          </w:tcPr>
          <w:p w14:paraId="590A4854" w14:textId="77777777" w:rsidR="001215BE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7A85A46A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Walnut </w:t>
            </w:r>
          </w:p>
        </w:tc>
        <w:tc>
          <w:tcPr>
            <w:tcW w:w="1027" w:type="dxa"/>
            <w:tcBorders>
              <w:top w:val="nil"/>
            </w:tcBorders>
          </w:tcPr>
          <w:p w14:paraId="740177E8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61F3CB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2803</w:t>
            </w:r>
          </w:p>
        </w:tc>
        <w:tc>
          <w:tcPr>
            <w:tcW w:w="1418" w:type="dxa"/>
          </w:tcPr>
          <w:p w14:paraId="03D29DF9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42030A3C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Transition support </w:t>
            </w:r>
          </w:p>
        </w:tc>
      </w:tr>
      <w:tr w:rsidR="001215BE" w:rsidRPr="0002701E" w14:paraId="07E654F1" w14:textId="77777777" w:rsidTr="001215BE">
        <w:tc>
          <w:tcPr>
            <w:tcW w:w="1314" w:type="dxa"/>
          </w:tcPr>
          <w:p w14:paraId="3A30437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1736" w:type="dxa"/>
          </w:tcPr>
          <w:p w14:paraId="6898ECF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4DC7BD8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2BF09A3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E17606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6579ACC8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5FD1E636" w14:textId="77777777" w:rsidTr="001215BE">
        <w:tc>
          <w:tcPr>
            <w:tcW w:w="1314" w:type="dxa"/>
          </w:tcPr>
          <w:p w14:paraId="2A5564B0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Mother</w:t>
            </w:r>
          </w:p>
        </w:tc>
        <w:tc>
          <w:tcPr>
            <w:tcW w:w="1736" w:type="dxa"/>
          </w:tcPr>
          <w:p w14:paraId="29048430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Lach- hum</w:t>
            </w:r>
          </w:p>
        </w:tc>
        <w:tc>
          <w:tcPr>
            <w:tcW w:w="1027" w:type="dxa"/>
          </w:tcPr>
          <w:p w14:paraId="2D4FED85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</w:tcPr>
          <w:p w14:paraId="6E57D71D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68608</w:t>
            </w:r>
          </w:p>
        </w:tc>
        <w:tc>
          <w:tcPr>
            <w:tcW w:w="1418" w:type="dxa"/>
          </w:tcPr>
          <w:p w14:paraId="3AE45E89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722" w:type="dxa"/>
          </w:tcPr>
          <w:p w14:paraId="660B6FEE" w14:textId="77777777" w:rsidR="001215BE" w:rsidRPr="00B13DBF" w:rsidRDefault="001215BE" w:rsidP="003D422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Disconnection from body/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overwhelm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over giving </w:t>
            </w:r>
          </w:p>
        </w:tc>
      </w:tr>
      <w:tr w:rsidR="001215BE" w:rsidRPr="0002701E" w14:paraId="4C47056B" w14:textId="77777777" w:rsidTr="001215BE">
        <w:tc>
          <w:tcPr>
            <w:tcW w:w="1314" w:type="dxa"/>
          </w:tcPr>
          <w:p w14:paraId="12797CE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59B9C192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Sepia</w:t>
            </w:r>
          </w:p>
        </w:tc>
        <w:tc>
          <w:tcPr>
            <w:tcW w:w="1027" w:type="dxa"/>
          </w:tcPr>
          <w:p w14:paraId="4643F074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</w:tcPr>
          <w:p w14:paraId="376C79FE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8725</w:t>
            </w:r>
          </w:p>
        </w:tc>
        <w:tc>
          <w:tcPr>
            <w:tcW w:w="1418" w:type="dxa"/>
          </w:tcPr>
          <w:p w14:paraId="5790D5AC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6A61FD80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Exhausted emotionally</w:t>
            </w:r>
          </w:p>
        </w:tc>
      </w:tr>
      <w:tr w:rsidR="001215BE" w:rsidRPr="0002701E" w14:paraId="2F24DA03" w14:textId="77777777" w:rsidTr="001215BE">
        <w:tc>
          <w:tcPr>
            <w:tcW w:w="1314" w:type="dxa"/>
          </w:tcPr>
          <w:p w14:paraId="5BA7C59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4E551FE1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Nutrition</w:t>
            </w:r>
          </w:p>
        </w:tc>
        <w:tc>
          <w:tcPr>
            <w:tcW w:w="1027" w:type="dxa"/>
          </w:tcPr>
          <w:p w14:paraId="32B4E0A4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</w:t>
            </w:r>
          </w:p>
        </w:tc>
        <w:tc>
          <w:tcPr>
            <w:tcW w:w="1701" w:type="dxa"/>
          </w:tcPr>
          <w:p w14:paraId="601ACE9D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14:paraId="7F755178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52C37323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6B6B59BE" w14:textId="77777777" w:rsidTr="001215BE">
        <w:tc>
          <w:tcPr>
            <w:tcW w:w="1314" w:type="dxa"/>
          </w:tcPr>
          <w:p w14:paraId="33CC65D4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436B4D75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Cotton 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6875A5F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A2B253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455888</w:t>
            </w:r>
          </w:p>
        </w:tc>
        <w:tc>
          <w:tcPr>
            <w:tcW w:w="1418" w:type="dxa"/>
          </w:tcPr>
          <w:p w14:paraId="299FDC64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74D6B1AE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Grounds, bring softness, hormone balance </w:t>
            </w:r>
          </w:p>
        </w:tc>
      </w:tr>
      <w:tr w:rsidR="001215BE" w:rsidRPr="0002701E" w14:paraId="2B72F0EE" w14:textId="77777777" w:rsidTr="001215BE">
        <w:tc>
          <w:tcPr>
            <w:tcW w:w="1314" w:type="dxa"/>
          </w:tcPr>
          <w:p w14:paraId="105EBFB1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1DECB1E9" w14:textId="77777777" w:rsidR="001215BE" w:rsidRPr="00B13DBF" w:rsidRDefault="001215BE" w:rsidP="00CA45AB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1C71EB7F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643549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5D1CAA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33219C38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694866A7" w14:textId="77777777" w:rsidTr="001215BE">
        <w:tc>
          <w:tcPr>
            <w:tcW w:w="1314" w:type="dxa"/>
          </w:tcPr>
          <w:p w14:paraId="7391931B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32C558F0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7F1B8D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4CFF26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E535FC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2F54F504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241FEC8E" w14:textId="77777777" w:rsidTr="001215BE">
        <w:tc>
          <w:tcPr>
            <w:tcW w:w="1314" w:type="dxa"/>
          </w:tcPr>
          <w:p w14:paraId="19970A75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5278F2A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42A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CC4FC6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1D2178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0099B776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5BEB26D6" w14:textId="77777777" w:rsidTr="001215BE">
        <w:tc>
          <w:tcPr>
            <w:tcW w:w="1314" w:type="dxa"/>
          </w:tcPr>
          <w:p w14:paraId="77C2D063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07C1524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3AB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2B2199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B4D98D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0A0AD071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1DC59B7A" w14:textId="77777777" w:rsidTr="001215BE">
        <w:tc>
          <w:tcPr>
            <w:tcW w:w="1314" w:type="dxa"/>
          </w:tcPr>
          <w:p w14:paraId="673DCAE3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14:paraId="489D5CED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09B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09A259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A61A95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12568F56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03BA125F" w14:textId="77777777" w:rsidTr="001215BE">
        <w:tc>
          <w:tcPr>
            <w:tcW w:w="1314" w:type="dxa"/>
          </w:tcPr>
          <w:p w14:paraId="40EA6AD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7C128E6D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6EEEEC3F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EEA2871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1E651F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211A2996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5DDA2620" w14:textId="77777777" w:rsidTr="001215BE">
        <w:tc>
          <w:tcPr>
            <w:tcW w:w="1314" w:type="dxa"/>
          </w:tcPr>
          <w:p w14:paraId="145F86C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2FC33A78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6FA6D8D2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ED8D836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EB8D6D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5A9D412C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3BF194CD" w14:textId="77777777" w:rsidTr="001215BE">
        <w:tc>
          <w:tcPr>
            <w:tcW w:w="1314" w:type="dxa"/>
          </w:tcPr>
          <w:p w14:paraId="14F57E1B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28F39B8A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</w:tcPr>
          <w:p w14:paraId="24A2CCC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496F1B8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C3EA3E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5FFE5AE3" w14:textId="77777777" w:rsidR="001215BE" w:rsidRPr="00B13DBF" w:rsidRDefault="001215BE" w:rsidP="00CA45AB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0CF59D32" w14:textId="77777777" w:rsidTr="001215BE">
        <w:tc>
          <w:tcPr>
            <w:tcW w:w="1314" w:type="dxa"/>
          </w:tcPr>
          <w:p w14:paraId="3DE64A40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46BB418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18CEC94B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0CFA84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F3839B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450C8921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70E0EF1B" w14:textId="77777777" w:rsidTr="001215BE">
        <w:tc>
          <w:tcPr>
            <w:tcW w:w="1314" w:type="dxa"/>
          </w:tcPr>
          <w:p w14:paraId="459C315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141E074A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5F0A6132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3FA7A9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0FD8D6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77FE466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6DDA9010" w14:textId="77777777" w:rsidTr="001215BE">
        <w:tc>
          <w:tcPr>
            <w:tcW w:w="1314" w:type="dxa"/>
          </w:tcPr>
          <w:p w14:paraId="0041D67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78CD9694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02169592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774AFD2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89E476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4F0E2CD4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20F808D1" w14:textId="77777777" w:rsidTr="001215BE">
        <w:tc>
          <w:tcPr>
            <w:tcW w:w="1314" w:type="dxa"/>
          </w:tcPr>
          <w:p w14:paraId="74D5A7DA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43954191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50013CC1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84933A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10ED1E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43655198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02D6AD06" w14:textId="77777777" w:rsidTr="001215BE">
        <w:tc>
          <w:tcPr>
            <w:tcW w:w="1314" w:type="dxa"/>
          </w:tcPr>
          <w:p w14:paraId="6676F02C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7BE8B54D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29804BB3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9E4EE1D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8FB171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09970CE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4E7E2BD6" w14:textId="77777777" w:rsidTr="001215BE">
        <w:tc>
          <w:tcPr>
            <w:tcW w:w="1314" w:type="dxa"/>
          </w:tcPr>
          <w:p w14:paraId="00B86E04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3E6130B9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31970C8F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C98B24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EB989A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194A3273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3B4BD4C9" w14:textId="77777777" w:rsidTr="001215BE">
        <w:tc>
          <w:tcPr>
            <w:tcW w:w="1314" w:type="dxa"/>
          </w:tcPr>
          <w:p w14:paraId="59648436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0030F2CC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0DF342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E0B747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E3F149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73AC7D32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24756558" w14:textId="77777777" w:rsidTr="001215BE">
        <w:tc>
          <w:tcPr>
            <w:tcW w:w="1314" w:type="dxa"/>
          </w:tcPr>
          <w:p w14:paraId="672EF2F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0F2BE6AB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223CE80B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59EB122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FE359B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4A5B1D0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1C065483" w14:textId="77777777" w:rsidTr="001215BE">
        <w:tc>
          <w:tcPr>
            <w:tcW w:w="1314" w:type="dxa"/>
          </w:tcPr>
          <w:p w14:paraId="46BDA59A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7486ED78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7750FD57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913F042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F50559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2EDAD411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209B3ECE" w14:textId="77777777" w:rsidTr="001215BE">
        <w:tc>
          <w:tcPr>
            <w:tcW w:w="1314" w:type="dxa"/>
          </w:tcPr>
          <w:p w14:paraId="39E4F23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1F2E0765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43DE837C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A670510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3A088F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6667364E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215BE" w:rsidRPr="0002701E" w14:paraId="49FB8272" w14:textId="77777777" w:rsidTr="001215BE">
        <w:tc>
          <w:tcPr>
            <w:tcW w:w="1314" w:type="dxa"/>
          </w:tcPr>
          <w:p w14:paraId="7EC530F6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6DF43C2F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14:paraId="4DB5C9CA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20B27D1" w14:textId="77777777" w:rsidR="001215BE" w:rsidRPr="00B13DBF" w:rsidRDefault="001215BE" w:rsidP="00A31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036A2D" w14:textId="77777777" w:rsidR="001215BE" w:rsidRPr="00B13DBF" w:rsidRDefault="001215BE" w:rsidP="00A31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14:paraId="4B0CED61" w14:textId="77777777" w:rsidR="001215BE" w:rsidRPr="00B13DBF" w:rsidRDefault="001215BE" w:rsidP="00A31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50C831F2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2B30E549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0DD8E93B" w14:textId="77777777"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55782964" w14:textId="77777777"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14:paraId="7DD8BA90" w14:textId="77777777"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0E7C4D"/>
    <w:rsid w:val="001215BE"/>
    <w:rsid w:val="00152EE6"/>
    <w:rsid w:val="001C1C3A"/>
    <w:rsid w:val="001C4A81"/>
    <w:rsid w:val="001F140E"/>
    <w:rsid w:val="00217920"/>
    <w:rsid w:val="00296745"/>
    <w:rsid w:val="002A20AB"/>
    <w:rsid w:val="002D2FF5"/>
    <w:rsid w:val="003D422C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A31FAD"/>
    <w:rsid w:val="00A35D82"/>
    <w:rsid w:val="00A85CA6"/>
    <w:rsid w:val="00AA5295"/>
    <w:rsid w:val="00AF3E99"/>
    <w:rsid w:val="00B53491"/>
    <w:rsid w:val="00BC70AB"/>
    <w:rsid w:val="00CA45AB"/>
    <w:rsid w:val="00D908E5"/>
    <w:rsid w:val="00DB3D2F"/>
    <w:rsid w:val="00DB55FF"/>
    <w:rsid w:val="00E9683F"/>
    <w:rsid w:val="00FA439C"/>
    <w:rsid w:val="00FC68A2"/>
    <w:rsid w:val="00FD2C08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C61D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Clinic - Return To Health</cp:lastModifiedBy>
  <cp:revision>2</cp:revision>
  <cp:lastPrinted>2025-07-09T02:31:00Z</cp:lastPrinted>
  <dcterms:created xsi:type="dcterms:W3CDTF">2025-07-16T23:41:00Z</dcterms:created>
  <dcterms:modified xsi:type="dcterms:W3CDTF">2025-07-16T23:41:00Z</dcterms:modified>
</cp:coreProperties>
</file>