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6B68" w14:textId="77777777" w:rsidR="00057D75" w:rsidRDefault="00057D75" w:rsidP="00057D7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AU"/>
          <w14:ligatures w14:val="none"/>
        </w:rPr>
        <w:t>VASCULAR HEALTH &amp; FUNCTIONAL MEDICINE STRATEGY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 xml:space="preserve"> 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br/>
      </w:r>
      <w:r w:rsidRPr="00057D75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en-AU"/>
          <w14:ligatures w14:val="none"/>
        </w:rPr>
        <w:t>Personalised Protocols for Peripheral Artery Disease &amp; Giant Cell Arteritis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 xml:space="preserve"> 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br/>
        <w:t>By Jodie [Naturopath, Metabolic Balance Practitioner, Health Coach</w:t>
      </w:r>
      <w:r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.</w:t>
      </w:r>
    </w:p>
    <w:p w14:paraId="0800F48D" w14:textId="77777777" w:rsidR="00057D75" w:rsidRDefault="00057D75" w:rsidP="00057D75">
      <w:pPr>
        <w:spacing w:after="0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AU"/>
          <w14:ligatures w14:val="none"/>
        </w:rPr>
        <w:t>UNDERSTANDING THE CONDITIONS</w:t>
      </w:r>
    </w:p>
    <w:p w14:paraId="090C8334" w14:textId="4EB81B6D" w:rsidR="00057D75" w:rsidRPr="00057D75" w:rsidRDefault="00057D75" w:rsidP="00057D75">
      <w:pPr>
        <w:spacing w:after="0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AU"/>
          <w14:ligatures w14:val="none"/>
        </w:rPr>
        <w:t>Peripheral Artery Disease (PAD)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 xml:space="preserve"> 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br/>
        <w:t>PAD is caused by plaque building up in the arteries, most often in the legs. This leads to reduced blood flow and symptoms such as:</w:t>
      </w:r>
    </w:p>
    <w:p w14:paraId="401215E4" w14:textId="77777777" w:rsidR="00057D75" w:rsidRPr="00057D75" w:rsidRDefault="00057D75" w:rsidP="00057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Pain or cramping with walking (claudication)</w:t>
      </w:r>
    </w:p>
    <w:p w14:paraId="10DEA7EB" w14:textId="77777777" w:rsidR="00057D75" w:rsidRPr="00057D75" w:rsidRDefault="00057D75" w:rsidP="00057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Cold, numb feet</w:t>
      </w:r>
    </w:p>
    <w:p w14:paraId="696EF5A4" w14:textId="77777777" w:rsidR="00057D75" w:rsidRDefault="00057D75" w:rsidP="00057D75">
      <w:pPr>
        <w:numPr>
          <w:ilvl w:val="0"/>
          <w:numId w:val="1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Delayed wound healing</w:t>
      </w:r>
    </w:p>
    <w:p w14:paraId="52C947DB" w14:textId="5B1255B5" w:rsidR="00057D75" w:rsidRDefault="00057D75" w:rsidP="00057D75">
      <w:pPr>
        <w:spacing w:after="0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PAD is often driven by broader metabolic concerns, including insulin resistance, oxidative stress, and nutrient depletion.</w:t>
      </w:r>
    </w:p>
    <w:p w14:paraId="0ED67607" w14:textId="77777777" w:rsidR="00057D75" w:rsidRPr="00057D75" w:rsidRDefault="00057D75" w:rsidP="00057D7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AU"/>
          <w14:ligatures w14:val="none"/>
        </w:rPr>
        <w:t>Giant Cell Arteritis (GCA)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 xml:space="preserve"> 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br/>
        <w:t>GCA is an autoimmune condition that inflames large and medium-sized arteries, particularly those in the head and neck. It is usually seen in people over 50, and presents with:</w:t>
      </w:r>
    </w:p>
    <w:p w14:paraId="547A995F" w14:textId="77777777" w:rsidR="00057D75" w:rsidRPr="00057D75" w:rsidRDefault="00057D75" w:rsidP="00057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Headaches, jaw pain, and scalp tenderness</w:t>
      </w:r>
    </w:p>
    <w:p w14:paraId="7E5ABF81" w14:textId="77777777" w:rsidR="00057D75" w:rsidRPr="00057D75" w:rsidRDefault="00057D75" w:rsidP="00057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Changes in vision</w:t>
      </w:r>
    </w:p>
    <w:p w14:paraId="7A71AA93" w14:textId="77777777" w:rsidR="00057D75" w:rsidRPr="00057D75" w:rsidRDefault="00057D75" w:rsidP="00057D75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Elevated inflammation markers such as ESR and CRP</w:t>
      </w:r>
    </w:p>
    <w:p w14:paraId="75A9CD33" w14:textId="77777777" w:rsidR="00057D75" w:rsidRPr="00057D75" w:rsidRDefault="00057D75" w:rsidP="00057D75">
      <w:pPr>
        <w:spacing w:after="0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GCA involves immune system misfiring against the vessel walls, leading to granulomatous inflammation and potential vascular compromise.</w:t>
      </w:r>
    </w:p>
    <w:p w14:paraId="30D70146" w14:textId="414A9E90" w:rsidR="00057D75" w:rsidRPr="00057D75" w:rsidRDefault="00000000" w:rsidP="00057D75">
      <w:pPr>
        <w:spacing w:after="0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pict w14:anchorId="0D143107">
          <v:rect id="_x0000_i1025" style="width:0;height:1.5pt" o:hralign="center" o:hrstd="t" o:hr="t" fillcolor="#a0a0a0" stroked="f"/>
        </w:pict>
      </w:r>
      <w:r w:rsidR="00057D75" w:rsidRPr="00057D75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AU"/>
          <w14:ligatures w14:val="none"/>
        </w:rPr>
        <w:t>FUNCTIONAL APPROACH TO REPAIR</w:t>
      </w:r>
    </w:p>
    <w:p w14:paraId="4358971F" w14:textId="77777777" w:rsidR="00057D75" w:rsidRPr="00057D75" w:rsidRDefault="00057D75" w:rsidP="00057D7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AU"/>
          <w14:ligatures w14:val="none"/>
        </w:rPr>
        <w:t>1. Metabolic Balance Protocol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 xml:space="preserve"> 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br/>
        <w:t>Using blood pathology as the foundation, nutrition and supplements are prescribed to:</w:t>
      </w:r>
    </w:p>
    <w:p w14:paraId="38AA5F0C" w14:textId="77777777" w:rsidR="00057D75" w:rsidRPr="00057D75" w:rsidRDefault="00057D75" w:rsidP="00057D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Balance blood sugar and lipids</w:t>
      </w:r>
    </w:p>
    <w:p w14:paraId="7B0D2094" w14:textId="77777777" w:rsidR="00057D75" w:rsidRPr="00057D75" w:rsidRDefault="00057D75" w:rsidP="00057D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Restore micronutrient sufficiency</w:t>
      </w:r>
    </w:p>
    <w:p w14:paraId="41A7CA12" w14:textId="77777777" w:rsidR="00057D75" w:rsidRPr="00057D75" w:rsidRDefault="00057D75" w:rsidP="00057D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Reduce systemic inflammation</w:t>
      </w:r>
    </w:p>
    <w:p w14:paraId="5CFFFB90" w14:textId="77777777" w:rsidR="00057D75" w:rsidRPr="00057D75" w:rsidRDefault="00057D75" w:rsidP="00057D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Support both cardiovascular and autoimmune recovery</w:t>
      </w:r>
    </w:p>
    <w:p w14:paraId="6362BA26" w14:textId="77777777" w:rsidR="00057D75" w:rsidRPr="00057D75" w:rsidRDefault="00057D75" w:rsidP="00057D7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AU"/>
          <w14:ligatures w14:val="none"/>
        </w:rPr>
        <w:t>2. GEMM Sulforaphane Protocol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 xml:space="preserve"> 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br/>
        <w:t>A therapeutic pathway using sulforaphane and co-nutrients to:</w:t>
      </w:r>
    </w:p>
    <w:p w14:paraId="5D8C20CA" w14:textId="77777777" w:rsidR="00057D75" w:rsidRPr="00057D75" w:rsidRDefault="00057D75" w:rsidP="00057D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Activate NRF2 for antioxidant and detoxification responses</w:t>
      </w:r>
    </w:p>
    <w:p w14:paraId="63D2CF2E" w14:textId="77777777" w:rsidR="00057D75" w:rsidRPr="00057D75" w:rsidRDefault="00057D75" w:rsidP="00057D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Modulate inflammatory pathways such as NF-</w:t>
      </w:r>
      <w:proofErr w:type="spellStart"/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κB</w:t>
      </w:r>
      <w:proofErr w:type="spellEnd"/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 xml:space="preserve"> and IL-6</w:t>
      </w:r>
    </w:p>
    <w:p w14:paraId="296303D6" w14:textId="77777777" w:rsidR="00057D75" w:rsidRPr="00057D75" w:rsidRDefault="00057D75" w:rsidP="00057D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Strengthen gut-liver axis and improve cellular resilience</w:t>
      </w:r>
    </w:p>
    <w:p w14:paraId="5696E057" w14:textId="77777777" w:rsidR="00057D75" w:rsidRPr="00057D75" w:rsidRDefault="00057D75" w:rsidP="00057D7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AU"/>
          <w14:ligatures w14:val="none"/>
        </w:rPr>
        <w:t>3. Lifestyle and Emotional Integration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 xml:space="preserve"> 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br/>
        <w:t>Healing is supported by evidence-based lifestyle strategies, including:</w:t>
      </w:r>
    </w:p>
    <w:p w14:paraId="75293AE6" w14:textId="77777777" w:rsidR="00057D75" w:rsidRPr="00057D75" w:rsidRDefault="00057D75" w:rsidP="00057D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Movement plans that improve circulation and vascular tone</w:t>
      </w:r>
    </w:p>
    <w:p w14:paraId="49C58CD4" w14:textId="77777777" w:rsidR="00057D75" w:rsidRPr="00057D75" w:rsidRDefault="00057D75" w:rsidP="00057D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Stress reduction to restore nervous system equilibrium</w:t>
      </w:r>
    </w:p>
    <w:p w14:paraId="6B131A2C" w14:textId="77777777" w:rsidR="00B858CA" w:rsidRDefault="00057D75" w:rsidP="00057D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Sleep hygiene, mindset coaching, and trauma-informed care where appropriate</w:t>
      </w:r>
      <w:r w:rsidR="00000000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pict w14:anchorId="5AA99496">
          <v:rect id="_x0000_i1026" style="width:0;height:1.5pt" o:hralign="center" o:hrstd="t" o:hr="t" fillcolor="#a0a0a0" stroked="f"/>
        </w:pict>
      </w:r>
    </w:p>
    <w:p w14:paraId="73E99D6A" w14:textId="6A447895" w:rsidR="00B413B2" w:rsidRPr="00B858CA" w:rsidRDefault="00057D75" w:rsidP="00B858CA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</w:pPr>
      <w:r w:rsidRPr="00057D75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AU"/>
          <w14:ligatures w14:val="none"/>
        </w:rPr>
        <w:t>PERSONALISED HEALING</w:t>
      </w:r>
      <w:r w:rsidR="00B858CA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AU"/>
          <w14:ligatures w14:val="none"/>
        </w:rPr>
        <w:t xml:space="preserve">: </w:t>
      </w:r>
      <w:r w:rsidRPr="00057D75">
        <w:rPr>
          <w:rFonts w:asciiTheme="majorHAnsi" w:eastAsia="Times New Roman" w:hAnsiTheme="majorHAnsi" w:cstheme="majorHAnsi"/>
          <w:kern w:val="0"/>
          <w:sz w:val="20"/>
          <w:szCs w:val="20"/>
          <w:lang w:eastAsia="en-AU"/>
          <w14:ligatures w14:val="none"/>
        </w:rPr>
        <w:t>These protocols are designed around each individual's biochemical data and lived experience. Healing is more than symptom relief — it is a process of repair, reconnection, and long-term empowerment.</w:t>
      </w:r>
    </w:p>
    <w:sectPr w:rsidR="00B413B2" w:rsidRPr="00B85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0B9B"/>
    <w:multiLevelType w:val="multilevel"/>
    <w:tmpl w:val="DC38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1694A"/>
    <w:multiLevelType w:val="multilevel"/>
    <w:tmpl w:val="043C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90F9F"/>
    <w:multiLevelType w:val="multilevel"/>
    <w:tmpl w:val="ED3A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F39A9"/>
    <w:multiLevelType w:val="multilevel"/>
    <w:tmpl w:val="82D6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863B1"/>
    <w:multiLevelType w:val="multilevel"/>
    <w:tmpl w:val="87F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257249">
    <w:abstractNumId w:val="4"/>
  </w:num>
  <w:num w:numId="2" w16cid:durableId="1657295765">
    <w:abstractNumId w:val="3"/>
  </w:num>
  <w:num w:numId="3" w16cid:durableId="2036223778">
    <w:abstractNumId w:val="2"/>
  </w:num>
  <w:num w:numId="4" w16cid:durableId="570191312">
    <w:abstractNumId w:val="1"/>
  </w:num>
  <w:num w:numId="5" w16cid:durableId="207782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A7"/>
    <w:rsid w:val="00057D75"/>
    <w:rsid w:val="003139E1"/>
    <w:rsid w:val="004858A7"/>
    <w:rsid w:val="00593715"/>
    <w:rsid w:val="006B4DFF"/>
    <w:rsid w:val="00834AB5"/>
    <w:rsid w:val="00B3493F"/>
    <w:rsid w:val="00B413B2"/>
    <w:rsid w:val="00B858CA"/>
    <w:rsid w:val="00E2373B"/>
    <w:rsid w:val="00EA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54AC"/>
  <w15:chartTrackingRefBased/>
  <w15:docId w15:val="{343DDFBD-0D07-4F34-A60B-E3B6F670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8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8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8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8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studley</dc:creator>
  <cp:keywords/>
  <dc:description/>
  <cp:lastModifiedBy>jodie studley</cp:lastModifiedBy>
  <cp:revision>2</cp:revision>
  <dcterms:created xsi:type="dcterms:W3CDTF">2025-08-12T00:50:00Z</dcterms:created>
  <dcterms:modified xsi:type="dcterms:W3CDTF">2025-08-12T00:50:00Z</dcterms:modified>
</cp:coreProperties>
</file>