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7788" w14:textId="0F0502B1" w:rsidR="00B1788B" w:rsidRDefault="0007275E">
      <w:r>
        <w:t>Follow up appointment with Tosin Peters 29/10/2025:</w:t>
      </w:r>
    </w:p>
    <w:p w14:paraId="462C2C42" w14:textId="77777777" w:rsidR="0007275E" w:rsidRDefault="0007275E"/>
    <w:p w14:paraId="5C035475" w14:textId="77777777" w:rsidR="0007275E" w:rsidRDefault="0007275E"/>
    <w:p w14:paraId="5A7B2B2B" w14:textId="7A87B90A" w:rsidR="0007275E" w:rsidRDefault="0007275E">
      <w:r>
        <w:t>Progress made so far:</w:t>
      </w:r>
    </w:p>
    <w:p w14:paraId="039E9C72" w14:textId="77777777" w:rsidR="0007275E" w:rsidRDefault="0007275E"/>
    <w:p w14:paraId="32EF9CD3" w14:textId="1FA0B766" w:rsidR="0007275E" w:rsidRDefault="0007275E" w:rsidP="0007275E">
      <w:pPr>
        <w:pStyle w:val="ListParagraph"/>
        <w:numPr>
          <w:ilvl w:val="0"/>
          <w:numId w:val="1"/>
        </w:numPr>
      </w:pPr>
      <w:r>
        <w:t>Period is regular – Every 28 days</w:t>
      </w:r>
    </w:p>
    <w:p w14:paraId="22A7DAF1" w14:textId="49AB43A8" w:rsidR="0007275E" w:rsidRDefault="0007275E" w:rsidP="0007275E">
      <w:pPr>
        <w:pStyle w:val="ListParagraph"/>
        <w:numPr>
          <w:ilvl w:val="0"/>
          <w:numId w:val="1"/>
        </w:numPr>
      </w:pPr>
      <w:r>
        <w:t xml:space="preserve">Pain relief tonic not helping with the pain reduction </w:t>
      </w:r>
    </w:p>
    <w:p w14:paraId="5FA91E83" w14:textId="4B62D818" w:rsidR="0007275E" w:rsidRDefault="0007275E" w:rsidP="0007275E">
      <w:pPr>
        <w:pStyle w:val="ListParagraph"/>
        <w:numPr>
          <w:ilvl w:val="0"/>
          <w:numId w:val="1"/>
        </w:numPr>
      </w:pPr>
      <w:r>
        <w:t>20% reduced bleeding after taking the tonic</w:t>
      </w:r>
    </w:p>
    <w:p w14:paraId="35E4218D" w14:textId="77777777" w:rsidR="0007275E" w:rsidRDefault="0007275E" w:rsidP="0007275E"/>
    <w:p w14:paraId="070D698E" w14:textId="77777777" w:rsidR="0007275E" w:rsidRDefault="0007275E" w:rsidP="0007275E"/>
    <w:p w14:paraId="4842DCA8" w14:textId="66A0838C" w:rsidR="0007275E" w:rsidRDefault="0007275E" w:rsidP="0007275E">
      <w:pPr>
        <w:pStyle w:val="ListParagraph"/>
        <w:numPr>
          <w:ilvl w:val="0"/>
          <w:numId w:val="1"/>
        </w:numPr>
      </w:pPr>
      <w:r>
        <w:t>Planning to have uttering embolization surgery to remove fibroids.</w:t>
      </w:r>
    </w:p>
    <w:p w14:paraId="4A7144A3" w14:textId="0464AB47" w:rsidR="0007275E" w:rsidRDefault="0007275E" w:rsidP="0007275E">
      <w:pPr>
        <w:pStyle w:val="ListParagraph"/>
        <w:numPr>
          <w:ilvl w:val="0"/>
          <w:numId w:val="1"/>
        </w:numPr>
      </w:pPr>
      <w:r>
        <w:t>Big difference in mood swings and anxiety after taking the tonic</w:t>
      </w:r>
    </w:p>
    <w:p w14:paraId="4603ECDF" w14:textId="6673EE21" w:rsidR="0007275E" w:rsidRDefault="0007275E" w:rsidP="0007275E">
      <w:pPr>
        <w:pStyle w:val="ListParagraph"/>
        <w:numPr>
          <w:ilvl w:val="0"/>
          <w:numId w:val="1"/>
        </w:numPr>
      </w:pPr>
      <w:r>
        <w:t>Good sound sleep everyday with the sleep tonic.</w:t>
      </w:r>
    </w:p>
    <w:p w14:paraId="2E9832A7" w14:textId="7F5DD64B" w:rsidR="0007275E" w:rsidRDefault="0007275E" w:rsidP="0007275E">
      <w:pPr>
        <w:pStyle w:val="ListParagraph"/>
        <w:numPr>
          <w:ilvl w:val="0"/>
          <w:numId w:val="1"/>
        </w:numPr>
      </w:pPr>
      <w:r>
        <w:t>Client is regularly taking Magnesium – 2 hours before sleep and is also keeping up with Vitamin B complex alternate days</w:t>
      </w:r>
    </w:p>
    <w:p w14:paraId="7B9CF3DB" w14:textId="6EDBEC76" w:rsidR="0007275E" w:rsidRDefault="0007275E" w:rsidP="0007275E">
      <w:pPr>
        <w:pStyle w:val="ListParagraph"/>
        <w:numPr>
          <w:ilvl w:val="0"/>
          <w:numId w:val="1"/>
        </w:numPr>
      </w:pPr>
      <w:r>
        <w:t>No weight gain and is managing consistent weight.</w:t>
      </w:r>
    </w:p>
    <w:p w14:paraId="05F69D08" w14:textId="77777777" w:rsidR="002F1A6B" w:rsidRDefault="002F1A6B" w:rsidP="002F1A6B"/>
    <w:p w14:paraId="7B9B870D" w14:textId="77777777" w:rsidR="002F1A6B" w:rsidRDefault="002F1A6B" w:rsidP="002F1A6B"/>
    <w:p w14:paraId="40E64812" w14:textId="342EF32C" w:rsidR="002F1A6B" w:rsidRDefault="002F1A6B" w:rsidP="002F1A6B">
      <w:pPr>
        <w:pStyle w:val="ListParagraph"/>
        <w:numPr>
          <w:ilvl w:val="0"/>
          <w:numId w:val="1"/>
        </w:numPr>
      </w:pPr>
      <w:r>
        <w:t>Reformulated Hormone Harmony Tonic 200 ml:</w:t>
      </w:r>
    </w:p>
    <w:p w14:paraId="5EB3ADC7" w14:textId="77777777" w:rsidR="002F1A6B" w:rsidRDefault="002F1A6B" w:rsidP="002F1A6B"/>
    <w:p w14:paraId="08A48311" w14:textId="77777777" w:rsidR="002F1A6B" w:rsidRDefault="002F1A6B" w:rsidP="002F1A6B">
      <w:pPr>
        <w:pStyle w:val="NormalWeb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7D5599">
        <w:rPr>
          <w:rFonts w:asciiTheme="minorHAnsi" w:hAnsiTheme="minorHAnsi"/>
          <w:sz w:val="28"/>
          <w:szCs w:val="28"/>
        </w:rPr>
        <w:t>Balance hormones</w:t>
      </w:r>
    </w:p>
    <w:p w14:paraId="37B63E09" w14:textId="266B0F36" w:rsidR="002F1A6B" w:rsidRDefault="002F1A6B" w:rsidP="002F1A6B">
      <w:pPr>
        <w:pStyle w:val="NormalWeb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7D5599">
        <w:rPr>
          <w:rFonts w:asciiTheme="minorHAnsi" w:hAnsiTheme="minorHAnsi"/>
          <w:sz w:val="28"/>
          <w:szCs w:val="28"/>
        </w:rPr>
        <w:t xml:space="preserve">Support liver function and assist with </w:t>
      </w:r>
      <w:r>
        <w:rPr>
          <w:rFonts w:asciiTheme="minorHAnsi" w:hAnsiTheme="minorHAnsi"/>
          <w:sz w:val="28"/>
          <w:szCs w:val="28"/>
        </w:rPr>
        <w:t xml:space="preserve">excess estrogen </w:t>
      </w:r>
      <w:r w:rsidRPr="007D5599">
        <w:rPr>
          <w:rFonts w:asciiTheme="minorHAnsi" w:hAnsiTheme="minorHAnsi"/>
          <w:sz w:val="28"/>
          <w:szCs w:val="28"/>
        </w:rPr>
        <w:t>detoxification</w:t>
      </w:r>
    </w:p>
    <w:p w14:paraId="2DE69A2C" w14:textId="15356988" w:rsidR="002F1A6B" w:rsidRDefault="002F1A6B" w:rsidP="002F1A6B">
      <w:pPr>
        <w:pStyle w:val="NormalWeb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7D5599">
        <w:rPr>
          <w:rFonts w:asciiTheme="minorHAnsi" w:hAnsiTheme="minorHAnsi"/>
          <w:sz w:val="28"/>
          <w:szCs w:val="28"/>
        </w:rPr>
        <w:t>Support stress and anxiety</w:t>
      </w:r>
    </w:p>
    <w:p w14:paraId="61D1031D" w14:textId="77777777" w:rsidR="002F1A6B" w:rsidRDefault="002F1A6B" w:rsidP="002F1A6B">
      <w:pPr>
        <w:pStyle w:val="NormalWeb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Support adrenal fatigue</w:t>
      </w:r>
    </w:p>
    <w:p w14:paraId="02B55EF5" w14:textId="06E6DDA0" w:rsidR="002F1A6B" w:rsidRDefault="002F1A6B" w:rsidP="002F1A6B">
      <w:pPr>
        <w:pStyle w:val="NormalWeb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7D5599">
        <w:rPr>
          <w:rFonts w:asciiTheme="minorHAnsi" w:hAnsiTheme="minorHAnsi"/>
          <w:sz w:val="28"/>
          <w:szCs w:val="28"/>
        </w:rPr>
        <w:t>Tone and nourish the uterus</w:t>
      </w:r>
    </w:p>
    <w:p w14:paraId="03088FBC" w14:textId="77777777" w:rsidR="002F1A6B" w:rsidRDefault="002F1A6B" w:rsidP="002F1A6B">
      <w:pPr>
        <w:pStyle w:val="NormalWeb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Reduce excess bleeding</w:t>
      </w:r>
    </w:p>
    <w:p w14:paraId="7A7ED1A6" w14:textId="77777777" w:rsidR="002F1A6B" w:rsidRDefault="002F1A6B" w:rsidP="002F1A6B">
      <w:pPr>
        <w:pStyle w:val="NormalWeb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Promote Lymphatic circulation.</w:t>
      </w:r>
    </w:p>
    <w:p w14:paraId="2A58DB6C" w14:textId="77777777" w:rsidR="002F1A6B" w:rsidRDefault="002F1A6B" w:rsidP="002F1A6B"/>
    <w:p w14:paraId="4118A16A" w14:textId="77777777" w:rsidR="002F1A6B" w:rsidRDefault="002F1A6B" w:rsidP="002F1A6B"/>
    <w:p w14:paraId="4BF6D6FC" w14:textId="261FF543" w:rsidR="002F1A6B" w:rsidRPr="002F1A6B" w:rsidRDefault="002F1A6B" w:rsidP="002F1A6B">
      <w:pPr>
        <w:rPr>
          <w:b/>
          <w:bCs/>
        </w:rPr>
      </w:pPr>
      <w:r w:rsidRPr="002F1A6B">
        <w:rPr>
          <w:b/>
          <w:bCs/>
        </w:rPr>
        <w:t>Formula: 20</w:t>
      </w:r>
      <w:r w:rsidR="009C2A59">
        <w:rPr>
          <w:b/>
          <w:bCs/>
        </w:rPr>
        <w:t>5</w:t>
      </w:r>
      <w:r w:rsidRPr="002F1A6B">
        <w:rPr>
          <w:b/>
          <w:bCs/>
        </w:rPr>
        <w:t xml:space="preserve"> ml</w:t>
      </w:r>
    </w:p>
    <w:p w14:paraId="72573540" w14:textId="77777777" w:rsidR="002F1A6B" w:rsidRDefault="002F1A6B" w:rsidP="002F1A6B"/>
    <w:p w14:paraId="0AA4361F" w14:textId="76D80A68" w:rsidR="002F1A6B" w:rsidRDefault="002F1A6B" w:rsidP="002F1A6B">
      <w:r>
        <w:t>Peony 15-30.                              30</w:t>
      </w:r>
    </w:p>
    <w:p w14:paraId="0F8F2378" w14:textId="0A5F6B7B" w:rsidR="002F1A6B" w:rsidRDefault="002F1A6B" w:rsidP="002F1A6B">
      <w:r>
        <w:t>Magnolia10 – 70.                       50</w:t>
      </w:r>
    </w:p>
    <w:p w14:paraId="22E1286D" w14:textId="1A84AC49" w:rsidR="002F1A6B" w:rsidRDefault="002F1A6B" w:rsidP="002F1A6B">
      <w:r>
        <w:t xml:space="preserve">St.Mary Thistle20-80.              </w:t>
      </w:r>
      <w:r w:rsidR="009C2A59">
        <w:t>3</w:t>
      </w:r>
      <w:r>
        <w:t>0</w:t>
      </w:r>
    </w:p>
    <w:p w14:paraId="22519EF8" w14:textId="074AB997" w:rsidR="002F1A6B" w:rsidRDefault="002F1A6B" w:rsidP="002F1A6B">
      <w:r>
        <w:t xml:space="preserve">Liquorice15 – 100.                     </w:t>
      </w:r>
      <w:r w:rsidR="00DC5B81">
        <w:t>25</w:t>
      </w:r>
    </w:p>
    <w:p w14:paraId="17E70D19" w14:textId="6330A946" w:rsidR="002F1A6B" w:rsidRDefault="002F1A6B" w:rsidP="002F1A6B">
      <w:r>
        <w:t>Calendula 10-20                         20</w:t>
      </w:r>
    </w:p>
    <w:p w14:paraId="050060EC" w14:textId="785A86B2" w:rsidR="002F1A6B" w:rsidRDefault="002F1A6B" w:rsidP="002F1A6B">
      <w:r>
        <w:t>Sheperd’s purse 20 – 80.         50</w:t>
      </w:r>
    </w:p>
    <w:p w14:paraId="7EB2C7BC" w14:textId="77777777" w:rsidR="0007275E" w:rsidRDefault="0007275E" w:rsidP="0007275E">
      <w:pPr>
        <w:pBdr>
          <w:bottom w:val="single" w:sz="6" w:space="1" w:color="auto"/>
        </w:pBdr>
      </w:pPr>
    </w:p>
    <w:p w14:paraId="762F9C4A" w14:textId="37EF8D21" w:rsidR="006A2DA7" w:rsidRDefault="006A2DA7" w:rsidP="0007275E">
      <w:r>
        <w:t>2</w:t>
      </w:r>
      <w:r w:rsidR="00AF6172">
        <w:t>10</w:t>
      </w:r>
      <w:r>
        <w:t xml:space="preserve"> ml</w:t>
      </w:r>
    </w:p>
    <w:p w14:paraId="75593E4D" w14:textId="77777777" w:rsidR="0007275E" w:rsidRDefault="0007275E" w:rsidP="0007275E"/>
    <w:p w14:paraId="60A490D5" w14:textId="77777777" w:rsidR="0007275E" w:rsidRDefault="0007275E" w:rsidP="0007275E"/>
    <w:p w14:paraId="71F5F62A" w14:textId="77777777" w:rsidR="0007275E" w:rsidRDefault="0007275E" w:rsidP="0007275E"/>
    <w:p w14:paraId="677581CE" w14:textId="77777777" w:rsidR="00887B13" w:rsidRDefault="00887B13" w:rsidP="00887B13">
      <w:pPr>
        <w:pStyle w:val="Heading3"/>
      </w:pPr>
      <w:r>
        <w:rPr>
          <w:rStyle w:val="Strong"/>
          <w:b w:val="0"/>
          <w:bCs w:val="0"/>
        </w:rPr>
        <w:lastRenderedPageBreak/>
        <w:t>Treatment Plan – After Follow-up Consultation</w:t>
      </w:r>
    </w:p>
    <w:p w14:paraId="22019EAB" w14:textId="77777777" w:rsidR="00887B13" w:rsidRDefault="00887B13" w:rsidP="00887B13">
      <w:pPr>
        <w:pStyle w:val="NormalWeb"/>
      </w:pPr>
      <w:r>
        <w:rPr>
          <w:rStyle w:val="Strong"/>
          <w:rFonts w:eastAsiaTheme="majorEastAsia"/>
        </w:rPr>
        <w:t>1. Pain Management During Periods</w:t>
      </w:r>
    </w:p>
    <w:p w14:paraId="3330D000" w14:textId="77777777" w:rsidR="00887B13" w:rsidRDefault="00887B13" w:rsidP="00887B13">
      <w:pPr>
        <w:pStyle w:val="NormalWeb"/>
      </w:pPr>
      <w:r>
        <w:t xml:space="preserve">To help reduce excessive bleeding, pain, and cramps during menstruation, please take </w:t>
      </w:r>
      <w:r>
        <w:rPr>
          <w:rStyle w:val="Strong"/>
          <w:rFonts w:eastAsiaTheme="majorEastAsia"/>
        </w:rPr>
        <w:t>Cramp Bark Complex (60 capsules)</w:t>
      </w:r>
      <w:r>
        <w:t xml:space="preserve"> by </w:t>
      </w:r>
      <w:r>
        <w:rPr>
          <w:rStyle w:val="Strong"/>
          <w:rFonts w:eastAsiaTheme="majorEastAsia"/>
        </w:rPr>
        <w:t>Biomedica</w:t>
      </w:r>
      <w:r>
        <w:t>.</w:t>
      </w:r>
      <w:r>
        <w:br/>
      </w:r>
      <w:r>
        <w:rPr>
          <w:rStyle w:val="Emphasis"/>
          <w:rFonts w:eastAsiaTheme="majorEastAsia"/>
        </w:rPr>
        <w:t>(Product information sheet attached to email)</w:t>
      </w:r>
      <w:r>
        <w:br/>
      </w:r>
      <w:hyperlink r:id="rId5" w:tgtFrame="_new" w:history="1">
        <w:r>
          <w:rPr>
            <w:rStyle w:val="Hyperlink"/>
            <w:rFonts w:eastAsiaTheme="majorEastAsia"/>
          </w:rPr>
          <w:t>Biomedica Cramp Bark Complex</w:t>
        </w:r>
      </w:hyperlink>
    </w:p>
    <w:p w14:paraId="1C4815EA" w14:textId="77777777" w:rsidR="00DF43AF" w:rsidRPr="00DF43AF" w:rsidRDefault="00DF43AF" w:rsidP="00DF43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Directions for use: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Take </w:t>
      </w: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two capsules twice daily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or as directed by your healthcare practitioner.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Note: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Begin taking Cramp Bark Complex </w:t>
      </w: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one week before your expected period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continue until bleeding stops during your cycle.</w:t>
      </w:r>
    </w:p>
    <w:p w14:paraId="147D791E" w14:textId="77777777" w:rsidR="00DF43AF" w:rsidRPr="00DF43AF" w:rsidRDefault="005D3314" w:rsidP="00DF43A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331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6DC41F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C9C35D6" w14:textId="77777777" w:rsidR="00DF43AF" w:rsidRPr="00DF43AF" w:rsidRDefault="00DF43AF" w:rsidP="00DF43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Re-formulated Hormone Harmony Tonic (205 mL)</w:t>
      </w:r>
    </w:p>
    <w:p w14:paraId="7FCA2695" w14:textId="77777777" w:rsidR="00DF43AF" w:rsidRPr="00DF43AF" w:rsidRDefault="00DF43AF" w:rsidP="00DF43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Hormone Harmony Tonic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has been re-formulated and can be taken daily to help:</w:t>
      </w:r>
    </w:p>
    <w:p w14:paraId="09372C27" w14:textId="77777777" w:rsidR="00DF43AF" w:rsidRPr="00DF43AF" w:rsidRDefault="00DF43AF" w:rsidP="00DF43A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Balance hormones</w:t>
      </w:r>
    </w:p>
    <w:p w14:paraId="24A5779C" w14:textId="77777777" w:rsidR="00DF43AF" w:rsidRPr="00DF43AF" w:rsidRDefault="00DF43AF" w:rsidP="00DF43A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liver function and assist with hormone detoxification</w:t>
      </w:r>
    </w:p>
    <w:p w14:paraId="7AEA7249" w14:textId="77777777" w:rsidR="00DF43AF" w:rsidRPr="00DF43AF" w:rsidRDefault="00DF43AF" w:rsidP="00DF43A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stress and anxiety</w:t>
      </w:r>
    </w:p>
    <w:p w14:paraId="0F2F59D3" w14:textId="77777777" w:rsidR="00DF43AF" w:rsidRPr="00DF43AF" w:rsidRDefault="00DF43AF" w:rsidP="00DF43A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adrenal function</w:t>
      </w:r>
    </w:p>
    <w:p w14:paraId="2695BE82" w14:textId="77777777" w:rsidR="00DF43AF" w:rsidRPr="00DF43AF" w:rsidRDefault="00DF43AF" w:rsidP="00DF43A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Tone and nourish the uterus</w:t>
      </w:r>
    </w:p>
    <w:p w14:paraId="59BA464F" w14:textId="77777777" w:rsidR="00DF43AF" w:rsidRPr="00DF43AF" w:rsidRDefault="00DF43AF" w:rsidP="00DF43A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Reduce excess bleeding</w:t>
      </w:r>
    </w:p>
    <w:p w14:paraId="5A2830AB" w14:textId="77777777" w:rsidR="00DF43AF" w:rsidRPr="00DF43AF" w:rsidRDefault="00DF43AF" w:rsidP="00DF43A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Promote lymphatic circulation</w:t>
      </w:r>
    </w:p>
    <w:p w14:paraId="52E00682" w14:textId="77777777" w:rsidR="00DF43AF" w:rsidRPr="00DF43AF" w:rsidRDefault="00DF43AF" w:rsidP="00DF43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Herbs used: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Peony, Magnolia, St. Mary’s Thistle, Liquorice, Calendula, Shepherd’s Purse.</w:t>
      </w:r>
    </w:p>
    <w:p w14:paraId="776682C3" w14:textId="77777777" w:rsidR="00DF43AF" w:rsidRPr="00DF43AF" w:rsidRDefault="00DF43AF" w:rsidP="00DF43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Dosage: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Take </w:t>
      </w: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 mL three times daily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after breakfast, lunch, and dinner.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Continue taking throughout your cycle.</w:t>
      </w:r>
    </w:p>
    <w:p w14:paraId="32B3755E" w14:textId="77777777" w:rsidR="00DF43AF" w:rsidRPr="00DF43AF" w:rsidRDefault="005D3314" w:rsidP="00DF43A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331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D04B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9AA5AA9" w14:textId="77777777" w:rsidR="00DF43AF" w:rsidRPr="00DF43AF" w:rsidRDefault="00DF43AF" w:rsidP="00DF43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 Sleep Well Tonic</w:t>
      </w:r>
    </w:p>
    <w:p w14:paraId="0764D220" w14:textId="77777777" w:rsidR="00DF43AF" w:rsidRPr="00DF43AF" w:rsidRDefault="00DF43AF" w:rsidP="00DF43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Please </w:t>
      </w: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pause the Sleep Well Tonic for three days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monitor if your sleep has improved without it.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Report your progress after this break.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Alternatively, you may take the tonic </w:t>
      </w: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 alternate nights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Continue taking your </w:t>
      </w: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magnesium supplement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 night.</w:t>
      </w:r>
    </w:p>
    <w:p w14:paraId="41DDC91A" w14:textId="77777777" w:rsidR="00DF43AF" w:rsidRPr="00DF43AF" w:rsidRDefault="005D3314" w:rsidP="00DF43A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331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390087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478BC1D" w14:textId="77777777" w:rsidR="00DF43AF" w:rsidRPr="00DF43AF" w:rsidRDefault="00DF43AF" w:rsidP="00DF43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Supplements</w:t>
      </w:r>
    </w:p>
    <w:p w14:paraId="56D5A449" w14:textId="77777777" w:rsidR="00DF43AF" w:rsidRPr="00DF43AF" w:rsidRDefault="00DF43AF" w:rsidP="00DF43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Continue taking your </w:t>
      </w: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Magnesium supplement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</w:t>
      </w: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Active B Complex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previously advised.</w:t>
      </w:r>
    </w:p>
    <w:p w14:paraId="5D0C792E" w14:textId="77777777" w:rsidR="00DF43AF" w:rsidRPr="00DF43AF" w:rsidRDefault="005D3314" w:rsidP="00DF43A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3314"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55A19CE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291D2CC" w14:textId="77777777" w:rsidR="00DF43AF" w:rsidRPr="00DF43AF" w:rsidRDefault="00DF43AF" w:rsidP="00DF43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 Diet</w:t>
      </w:r>
    </w:p>
    <w:p w14:paraId="6F50A3F7" w14:textId="77777777" w:rsidR="00DF43AF" w:rsidRPr="00DF43AF" w:rsidRDefault="00DF43AF" w:rsidP="00DF43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Continue following the </w:t>
      </w: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dietary recommendations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provided in your initial consultation treatment plan.</w:t>
      </w:r>
    </w:p>
    <w:p w14:paraId="03AF1BFE" w14:textId="77777777" w:rsidR="00DF43AF" w:rsidRPr="00DF43AF" w:rsidRDefault="005D3314" w:rsidP="00DF43A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331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9166DF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FD189E8" w14:textId="77777777" w:rsidR="00DF43AF" w:rsidRPr="00DF43AF" w:rsidRDefault="00DF43AF" w:rsidP="00DF43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6. Thyroid Health</w:t>
      </w:r>
    </w:p>
    <w:p w14:paraId="54A470AE" w14:textId="77777777" w:rsidR="00DF43AF" w:rsidRPr="00DF43AF" w:rsidRDefault="00DF43AF" w:rsidP="00DF43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Due to your </w:t>
      </w: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family history of thyroid issues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I recommend a </w:t>
      </w: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 thyroid panel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including </w:t>
      </w:r>
      <w:r w:rsidRPr="00DF43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TSH, T4, T3, and Free T4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DF4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Please mention your family history to your GP and request this comprehensive test to help rule out or detect any underlying imbalances.</w:t>
      </w:r>
    </w:p>
    <w:p w14:paraId="6D9F09D5" w14:textId="4CCEB880" w:rsidR="0013179B" w:rsidRPr="007D5599" w:rsidRDefault="0013179B" w:rsidP="0013179B">
      <w:pPr>
        <w:pStyle w:val="NormalWeb"/>
        <w:ind w:left="720"/>
        <w:rPr>
          <w:rFonts w:asciiTheme="minorHAnsi" w:hAnsiTheme="minorHAnsi"/>
          <w:sz w:val="28"/>
          <w:szCs w:val="28"/>
        </w:rPr>
      </w:pPr>
      <w:r w:rsidRPr="007D5599">
        <w:rPr>
          <w:rFonts w:asciiTheme="minorHAnsi" w:hAnsiTheme="minorHAnsi"/>
          <w:sz w:val="28"/>
          <w:szCs w:val="28"/>
        </w:rPr>
        <w:br/>
      </w:r>
    </w:p>
    <w:p w14:paraId="6CEDE8E0" w14:textId="77777777" w:rsidR="0013179B" w:rsidRDefault="0013179B" w:rsidP="0013179B"/>
    <w:p w14:paraId="2B2E8422" w14:textId="77777777" w:rsidR="0007275E" w:rsidRPr="0007275E" w:rsidRDefault="0007275E" w:rsidP="0007275E">
      <w:pPr>
        <w:rPr>
          <w:lang w:eastAsia="en-GB"/>
        </w:rPr>
      </w:pPr>
    </w:p>
    <w:p w14:paraId="0DFA473F" w14:textId="0C6446E8" w:rsidR="0007275E" w:rsidRDefault="0007275E" w:rsidP="0007275E"/>
    <w:p w14:paraId="22D37B66" w14:textId="77777777" w:rsidR="0007275E" w:rsidRDefault="0007275E" w:rsidP="0007275E"/>
    <w:p w14:paraId="511343E8" w14:textId="77777777" w:rsidR="0007275E" w:rsidRDefault="0007275E" w:rsidP="0007275E"/>
    <w:p w14:paraId="7896EC6D" w14:textId="77777777" w:rsidR="0007275E" w:rsidRDefault="0007275E" w:rsidP="0007275E"/>
    <w:p w14:paraId="48800A2B" w14:textId="77777777" w:rsidR="0007275E" w:rsidRDefault="0007275E" w:rsidP="0007275E"/>
    <w:sectPr w:rsidR="00072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22BD"/>
    <w:multiLevelType w:val="hybridMultilevel"/>
    <w:tmpl w:val="FD927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96046"/>
    <w:multiLevelType w:val="hybridMultilevel"/>
    <w:tmpl w:val="541C0E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510521"/>
    <w:multiLevelType w:val="hybridMultilevel"/>
    <w:tmpl w:val="54A6EE4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E7D6D"/>
    <w:multiLevelType w:val="multilevel"/>
    <w:tmpl w:val="0422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9B3AB1"/>
    <w:multiLevelType w:val="multilevel"/>
    <w:tmpl w:val="8AAC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F5E51"/>
    <w:multiLevelType w:val="hybridMultilevel"/>
    <w:tmpl w:val="128A81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E15318"/>
    <w:multiLevelType w:val="hybridMultilevel"/>
    <w:tmpl w:val="5308B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57FAD"/>
    <w:multiLevelType w:val="hybridMultilevel"/>
    <w:tmpl w:val="E174D212"/>
    <w:lvl w:ilvl="0" w:tplc="0809000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1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7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3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152" w:hanging="360"/>
      </w:pPr>
      <w:rPr>
        <w:rFonts w:ascii="Wingdings" w:hAnsi="Wingdings" w:hint="default"/>
      </w:rPr>
    </w:lvl>
  </w:abstractNum>
  <w:abstractNum w:abstractNumId="8" w15:restartNumberingAfterBreak="0">
    <w:nsid w:val="73392EEC"/>
    <w:multiLevelType w:val="multilevel"/>
    <w:tmpl w:val="A04872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209142">
    <w:abstractNumId w:val="0"/>
  </w:num>
  <w:num w:numId="2" w16cid:durableId="352878391">
    <w:abstractNumId w:val="6"/>
  </w:num>
  <w:num w:numId="3" w16cid:durableId="331955624">
    <w:abstractNumId w:val="3"/>
  </w:num>
  <w:num w:numId="4" w16cid:durableId="834876419">
    <w:abstractNumId w:val="1"/>
  </w:num>
  <w:num w:numId="5" w16cid:durableId="398672364">
    <w:abstractNumId w:val="5"/>
  </w:num>
  <w:num w:numId="6" w16cid:durableId="1419253790">
    <w:abstractNumId w:val="7"/>
  </w:num>
  <w:num w:numId="7" w16cid:durableId="2042781329">
    <w:abstractNumId w:val="2"/>
  </w:num>
  <w:num w:numId="8" w16cid:durableId="1786921819">
    <w:abstractNumId w:val="8"/>
  </w:num>
  <w:num w:numId="9" w16cid:durableId="1404523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0F"/>
    <w:rsid w:val="0007275E"/>
    <w:rsid w:val="0013179B"/>
    <w:rsid w:val="00240D54"/>
    <w:rsid w:val="002D3B0D"/>
    <w:rsid w:val="002E718C"/>
    <w:rsid w:val="002F1A6B"/>
    <w:rsid w:val="004330D5"/>
    <w:rsid w:val="005D3314"/>
    <w:rsid w:val="006A2DA7"/>
    <w:rsid w:val="006A6B40"/>
    <w:rsid w:val="007747F7"/>
    <w:rsid w:val="00887B13"/>
    <w:rsid w:val="008D3BCF"/>
    <w:rsid w:val="009C2A59"/>
    <w:rsid w:val="00AF6172"/>
    <w:rsid w:val="00B1788B"/>
    <w:rsid w:val="00CA7D0F"/>
    <w:rsid w:val="00D27E5F"/>
    <w:rsid w:val="00DC5B81"/>
    <w:rsid w:val="00DF43AF"/>
    <w:rsid w:val="00E41FDB"/>
    <w:rsid w:val="00E5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2597"/>
  <w15:chartTrackingRefBased/>
  <w15:docId w15:val="{914F56CB-EB5F-9042-B4E0-931DDD04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7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D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D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D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D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7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D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D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D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D0F"/>
    <w:rPr>
      <w:b/>
      <w:bCs/>
      <w:smallCaps/>
      <w:color w:val="0F4761" w:themeColor="accent1" w:themeShade="BF"/>
      <w:spacing w:val="5"/>
    </w:rPr>
  </w:style>
  <w:style w:type="character" w:customStyle="1" w:styleId="base">
    <w:name w:val="base"/>
    <w:basedOn w:val="DefaultParagraphFont"/>
    <w:rsid w:val="0007275E"/>
  </w:style>
  <w:style w:type="character" w:styleId="Hyperlink">
    <w:name w:val="Hyperlink"/>
    <w:basedOn w:val="DefaultParagraphFont"/>
    <w:uiPriority w:val="99"/>
    <w:unhideWhenUsed/>
    <w:rsid w:val="000727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75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727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17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887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omedica.com.au/cramp-bark-complex-60-capsul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Sampradha Iyer</dc:creator>
  <cp:keywords/>
  <dc:description/>
  <cp:lastModifiedBy>Sampradha Iyer</cp:lastModifiedBy>
  <cp:revision>6</cp:revision>
  <dcterms:created xsi:type="dcterms:W3CDTF">2025-11-09T06:50:00Z</dcterms:created>
  <dcterms:modified xsi:type="dcterms:W3CDTF">2025-11-09T08:28:00Z</dcterms:modified>
</cp:coreProperties>
</file>